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8A5427" w14:textId="175F5E10" w:rsidR="00C26A9F" w:rsidRDefault="000F5924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A84EB9" w14:textId="13E0F0EB" w:rsid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871574" w14:textId="544ED1D0" w:rsid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D40E1F" w14:textId="582EBB3D" w:rsid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D1F64B" w14:textId="78E25AA2" w:rsidR="00D477B6" w:rsidRDefault="00D477B6" w:rsidP="00D477B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F0FBEE1" w14:textId="6688798F" w:rsidR="00D477B6" w:rsidRPr="00D477B6" w:rsidRDefault="00D477B6" w:rsidP="00D477B6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D477B6">
        <w:rPr>
          <w:rFonts w:ascii="Times New Roman" w:hAnsi="Times New Roman" w:cs="Times New Roman"/>
          <w:b/>
          <w:bCs/>
          <w:w w:val="175"/>
          <w:sz w:val="40"/>
          <w:szCs w:val="40"/>
        </w:rPr>
        <w:t>Doutrina Bíbli</w:t>
      </w:r>
      <w:r w:rsidR="001D3F85">
        <w:rPr>
          <w:rFonts w:ascii="Times New Roman" w:hAnsi="Times New Roman" w:cs="Times New Roman"/>
          <w:b/>
          <w:bCs/>
          <w:w w:val="175"/>
          <w:sz w:val="40"/>
          <w:szCs w:val="40"/>
        </w:rPr>
        <w:t>c</w:t>
      </w:r>
      <w:r w:rsidRPr="00D477B6">
        <w:rPr>
          <w:rFonts w:ascii="Times New Roman" w:hAnsi="Times New Roman" w:cs="Times New Roman"/>
          <w:b/>
          <w:bCs/>
          <w:w w:val="175"/>
          <w:sz w:val="40"/>
          <w:szCs w:val="40"/>
        </w:rPr>
        <w:t>a II</w:t>
      </w:r>
    </w:p>
    <w:p w14:paraId="4A1A9DA5" w14:textId="199C2DB7" w:rsidR="00D477B6" w:rsidRPr="00D477B6" w:rsidRDefault="00D477B6" w:rsidP="00D477B6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477B6">
        <w:rPr>
          <w:rFonts w:ascii="Times New Roman" w:hAnsi="Times New Roman" w:cs="Times New Roman"/>
          <w:b/>
          <w:bCs/>
          <w:sz w:val="32"/>
          <w:szCs w:val="32"/>
        </w:rPr>
        <w:t>(Unicidade de Deus)</w:t>
      </w:r>
    </w:p>
    <w:p w14:paraId="7A1EAFF5" w14:textId="77777777" w:rsidR="00D477B6" w:rsidRPr="00D477B6" w:rsidRDefault="00D477B6" w:rsidP="00D477B6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D477B6">
        <w:rPr>
          <w:rFonts w:ascii="Times New Roman" w:hAnsi="Times New Roman" w:cs="Times New Roman"/>
          <w:b/>
          <w:bCs/>
          <w:sz w:val="40"/>
          <w:szCs w:val="40"/>
        </w:rPr>
        <w:t>305</w:t>
      </w:r>
    </w:p>
    <w:p w14:paraId="06515539" w14:textId="621607E9" w:rsidR="00D477B6" w:rsidRPr="00D477B6" w:rsidRDefault="00D477B6" w:rsidP="00D477B6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D477B6">
        <w:rPr>
          <w:rFonts w:ascii="Times New Roman" w:hAnsi="Times New Roman" w:cs="Times New Roman"/>
          <w:b/>
          <w:bCs/>
          <w:sz w:val="40"/>
          <w:szCs w:val="40"/>
        </w:rPr>
        <w:t xml:space="preserve">Nível de 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Grau </w:t>
      </w:r>
      <w:r w:rsidRPr="00D477B6">
        <w:rPr>
          <w:rFonts w:ascii="Times New Roman" w:hAnsi="Times New Roman" w:cs="Times New Roman"/>
          <w:b/>
          <w:bCs/>
          <w:sz w:val="40"/>
          <w:szCs w:val="40"/>
        </w:rPr>
        <w:t>Associado</w:t>
      </w:r>
    </w:p>
    <w:p w14:paraId="793F3210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707F29" w14:textId="023A5E53" w:rsid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41401D" w14:textId="23FFB3D6" w:rsid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23A2EC37" wp14:editId="1C6E1552">
            <wp:simplePos x="0" y="0"/>
            <wp:positionH relativeFrom="margin">
              <wp:align>center</wp:align>
            </wp:positionH>
            <wp:positionV relativeFrom="paragraph">
              <wp:posOffset>-5629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3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EC4357" w14:textId="03E05DE4" w:rsid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7EA774" w14:textId="02EAECC1" w:rsid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8952E7" w14:textId="743E1087" w:rsid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0D0D1D" w14:textId="6BBCC276" w:rsid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7D1A29" w14:textId="316162F3" w:rsid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1DC5C5" w14:textId="1138C09B" w:rsid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41A9F7" w14:textId="77777777" w:rsid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A3C82C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CAF85F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A7425C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73F724" w14:textId="77777777" w:rsidR="00D477B6" w:rsidRDefault="00D477B6" w:rsidP="00D477B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CCAA9" w14:textId="77777777" w:rsidR="00D477B6" w:rsidRDefault="00D477B6" w:rsidP="00D477B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969F3C" w14:textId="77777777" w:rsidR="00D477B6" w:rsidRDefault="00D477B6" w:rsidP="00D477B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A505F9" w14:textId="747550A0" w:rsidR="00D477B6" w:rsidRDefault="00D477B6" w:rsidP="00D477B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A2EF5A" w14:textId="77777777" w:rsidR="006F5B9C" w:rsidRDefault="006F5B9C" w:rsidP="00D477B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A981D6" w14:textId="4634B232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D477B6">
        <w:rPr>
          <w:rFonts w:ascii="Times New Roman" w:hAnsi="Times New Roman" w:cs="Times New Roman"/>
          <w:sz w:val="28"/>
          <w:szCs w:val="28"/>
        </w:rPr>
        <w:t xml:space="preserve"> </w:t>
      </w:r>
      <w:r w:rsidRPr="00D477B6">
        <w:rPr>
          <w:rFonts w:ascii="Times New Roman" w:hAnsi="Times New Roman" w:cs="Times New Roman"/>
          <w:sz w:val="24"/>
          <w:szCs w:val="24"/>
        </w:rPr>
        <w:t>24 (mínimo)</w:t>
      </w:r>
    </w:p>
    <w:p w14:paraId="63E6D458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6D1980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77FBB2" w14:textId="47D3C5D6" w:rsidR="00D477B6" w:rsidRPr="008B5C3C" w:rsidRDefault="00D477B6" w:rsidP="00D477B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5C3C">
        <w:rPr>
          <w:rFonts w:ascii="Times New Roman" w:hAnsi="Times New Roman" w:cs="Times New Roman"/>
          <w:b/>
          <w:bCs/>
          <w:sz w:val="28"/>
          <w:szCs w:val="28"/>
        </w:rPr>
        <w:t>Descrição/</w:t>
      </w:r>
      <w:r w:rsidR="008B5C3C" w:rsidRPr="008B5C3C">
        <w:rPr>
          <w:rFonts w:ascii="Times New Roman" w:hAnsi="Times New Roman" w:cs="Times New Roman"/>
          <w:b/>
          <w:bCs/>
          <w:sz w:val="28"/>
          <w:szCs w:val="28"/>
        </w:rPr>
        <w:t>Visão Geral:</w:t>
      </w:r>
    </w:p>
    <w:p w14:paraId="5D4F7A56" w14:textId="77777777" w:rsidR="008B5C3C" w:rsidRDefault="008B5C3C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FFBE58" w14:textId="5A7845B6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>Focando exclusivamente na doutrina da Uni</w:t>
      </w:r>
      <w:r w:rsidR="008B5C3C">
        <w:rPr>
          <w:rFonts w:ascii="Times New Roman" w:hAnsi="Times New Roman" w:cs="Times New Roman"/>
          <w:sz w:val="24"/>
          <w:szCs w:val="24"/>
        </w:rPr>
        <w:t>ci</w:t>
      </w:r>
      <w:r w:rsidRPr="00D477B6">
        <w:rPr>
          <w:rFonts w:ascii="Times New Roman" w:hAnsi="Times New Roman" w:cs="Times New Roman"/>
          <w:sz w:val="24"/>
          <w:szCs w:val="24"/>
        </w:rPr>
        <w:t xml:space="preserve">dade, este curso discute o monoteísmo, disseca a natureza de Deus, descreve os nomes e títulos e declara Jesus como Deus. Oferecendo explicações </w:t>
      </w:r>
      <w:r w:rsidR="008B5C3C">
        <w:rPr>
          <w:rFonts w:ascii="Times New Roman" w:hAnsi="Times New Roman" w:cs="Times New Roman"/>
          <w:sz w:val="24"/>
          <w:szCs w:val="24"/>
        </w:rPr>
        <w:t>de</w:t>
      </w:r>
      <w:r w:rsidRPr="00D477B6">
        <w:rPr>
          <w:rFonts w:ascii="Times New Roman" w:hAnsi="Times New Roman" w:cs="Times New Roman"/>
          <w:sz w:val="24"/>
          <w:szCs w:val="24"/>
        </w:rPr>
        <w:t xml:space="preserve"> </w:t>
      </w:r>
      <w:r w:rsidR="008B5C3C">
        <w:rPr>
          <w:rFonts w:ascii="Times New Roman" w:hAnsi="Times New Roman" w:cs="Times New Roman"/>
          <w:sz w:val="24"/>
          <w:szCs w:val="24"/>
        </w:rPr>
        <w:t>U</w:t>
      </w:r>
      <w:r w:rsidRPr="00D477B6">
        <w:rPr>
          <w:rFonts w:ascii="Times New Roman" w:hAnsi="Times New Roman" w:cs="Times New Roman"/>
          <w:sz w:val="24"/>
          <w:szCs w:val="24"/>
        </w:rPr>
        <w:t xml:space="preserve">nicidade tanto do Antigo quanto do Novo Testamento, ele destaca os crentes unicistas na história da igreja ao definir o </w:t>
      </w:r>
      <w:proofErr w:type="spellStart"/>
      <w:r w:rsidRPr="00D477B6">
        <w:rPr>
          <w:rFonts w:ascii="Times New Roman" w:hAnsi="Times New Roman" w:cs="Times New Roman"/>
          <w:sz w:val="24"/>
          <w:szCs w:val="24"/>
        </w:rPr>
        <w:t>trinitari</w:t>
      </w:r>
      <w:r w:rsidR="008B5C3C">
        <w:rPr>
          <w:rFonts w:ascii="Times New Roman" w:hAnsi="Times New Roman" w:cs="Times New Roman"/>
          <w:sz w:val="24"/>
          <w:szCs w:val="24"/>
        </w:rPr>
        <w:t>ani</w:t>
      </w:r>
      <w:r w:rsidRPr="00D477B6">
        <w:rPr>
          <w:rFonts w:ascii="Times New Roman" w:hAnsi="Times New Roman" w:cs="Times New Roman"/>
          <w:sz w:val="24"/>
          <w:szCs w:val="24"/>
        </w:rPr>
        <w:t>smo</w:t>
      </w:r>
      <w:proofErr w:type="spellEnd"/>
      <w:r w:rsidRPr="00D477B6">
        <w:rPr>
          <w:rFonts w:ascii="Times New Roman" w:hAnsi="Times New Roman" w:cs="Times New Roman"/>
          <w:sz w:val="24"/>
          <w:szCs w:val="24"/>
        </w:rPr>
        <w:t xml:space="preserve"> e seu desenvolvimento histórico.</w:t>
      </w:r>
    </w:p>
    <w:p w14:paraId="70361846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4E1B41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78871F" w14:textId="04A48600" w:rsidR="00D477B6" w:rsidRPr="008B5C3C" w:rsidRDefault="00D477B6" w:rsidP="00D477B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5C3C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1A140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02A85B9" w14:textId="77777777" w:rsidR="008B5C3C" w:rsidRDefault="008B5C3C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E4896C" w14:textId="53174E7A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>No final deste curso de estudo, os alunos serão capazes de:</w:t>
      </w:r>
    </w:p>
    <w:p w14:paraId="7D430846" w14:textId="77777777" w:rsidR="008B5C3C" w:rsidRDefault="008B5C3C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78FA49" w14:textId="6801B023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>1</w:t>
      </w:r>
      <w:r w:rsidR="001A140E">
        <w:rPr>
          <w:rFonts w:ascii="Times New Roman" w:hAnsi="Times New Roman" w:cs="Times New Roman"/>
          <w:sz w:val="24"/>
          <w:szCs w:val="24"/>
        </w:rPr>
        <w:t>.</w:t>
      </w:r>
      <w:r w:rsidRPr="00D477B6">
        <w:rPr>
          <w:rFonts w:ascii="Times New Roman" w:hAnsi="Times New Roman" w:cs="Times New Roman"/>
          <w:sz w:val="24"/>
          <w:szCs w:val="24"/>
        </w:rPr>
        <w:t xml:space="preserve"> </w:t>
      </w:r>
      <w:r w:rsidR="008B5C3C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Defin</w:t>
      </w:r>
      <w:r w:rsidR="008B5C3C">
        <w:rPr>
          <w:rFonts w:ascii="Times New Roman" w:hAnsi="Times New Roman" w:cs="Times New Roman"/>
          <w:sz w:val="24"/>
          <w:szCs w:val="24"/>
        </w:rPr>
        <w:t>ir</w:t>
      </w:r>
      <w:r w:rsidRPr="00D477B6">
        <w:rPr>
          <w:rFonts w:ascii="Times New Roman" w:hAnsi="Times New Roman" w:cs="Times New Roman"/>
          <w:sz w:val="24"/>
          <w:szCs w:val="24"/>
        </w:rPr>
        <w:t xml:space="preserve"> o monoteísmo cristão.</w:t>
      </w:r>
    </w:p>
    <w:p w14:paraId="39267459" w14:textId="5A3A0DBA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>2</w:t>
      </w:r>
      <w:r w:rsidR="001A140E">
        <w:rPr>
          <w:rFonts w:ascii="Times New Roman" w:hAnsi="Times New Roman" w:cs="Times New Roman"/>
          <w:sz w:val="24"/>
          <w:szCs w:val="24"/>
        </w:rPr>
        <w:t>.</w:t>
      </w:r>
      <w:r w:rsidRPr="00D477B6">
        <w:rPr>
          <w:rFonts w:ascii="Times New Roman" w:hAnsi="Times New Roman" w:cs="Times New Roman"/>
          <w:sz w:val="24"/>
          <w:szCs w:val="24"/>
        </w:rPr>
        <w:t xml:space="preserve"> </w:t>
      </w:r>
      <w:r w:rsidR="008B5C3C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Declar</w:t>
      </w:r>
      <w:r w:rsidR="008B5C3C">
        <w:rPr>
          <w:rFonts w:ascii="Times New Roman" w:hAnsi="Times New Roman" w:cs="Times New Roman"/>
          <w:sz w:val="24"/>
          <w:szCs w:val="24"/>
        </w:rPr>
        <w:t>ar</w:t>
      </w:r>
      <w:r w:rsidRPr="00D477B6">
        <w:rPr>
          <w:rFonts w:ascii="Times New Roman" w:hAnsi="Times New Roman" w:cs="Times New Roman"/>
          <w:sz w:val="24"/>
          <w:szCs w:val="24"/>
        </w:rPr>
        <w:t xml:space="preserve"> os atributos morais de Deus.</w:t>
      </w:r>
    </w:p>
    <w:p w14:paraId="134A4C28" w14:textId="6EF4A4FD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>3</w:t>
      </w:r>
      <w:r w:rsidR="001A140E">
        <w:rPr>
          <w:rFonts w:ascii="Times New Roman" w:hAnsi="Times New Roman" w:cs="Times New Roman"/>
          <w:sz w:val="24"/>
          <w:szCs w:val="24"/>
        </w:rPr>
        <w:t>.</w:t>
      </w:r>
      <w:r w:rsidRPr="00D477B6">
        <w:rPr>
          <w:rFonts w:ascii="Times New Roman" w:hAnsi="Times New Roman" w:cs="Times New Roman"/>
          <w:sz w:val="24"/>
          <w:szCs w:val="24"/>
        </w:rPr>
        <w:t xml:space="preserve"> </w:t>
      </w:r>
      <w:r w:rsidR="008B5C3C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Expli</w:t>
      </w:r>
      <w:r w:rsidR="008B5C3C">
        <w:rPr>
          <w:rFonts w:ascii="Times New Roman" w:hAnsi="Times New Roman" w:cs="Times New Roman"/>
          <w:sz w:val="24"/>
          <w:szCs w:val="24"/>
        </w:rPr>
        <w:t>car</w:t>
      </w:r>
      <w:r w:rsidRPr="00D477B6">
        <w:rPr>
          <w:rFonts w:ascii="Times New Roman" w:hAnsi="Times New Roman" w:cs="Times New Roman"/>
          <w:sz w:val="24"/>
          <w:szCs w:val="24"/>
        </w:rPr>
        <w:t xml:space="preserve"> o significado de um nome, especificamente o nome de Jesus.</w:t>
      </w:r>
    </w:p>
    <w:p w14:paraId="24585B7F" w14:textId="2124ADBA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>4</w:t>
      </w:r>
      <w:r w:rsidR="001A140E">
        <w:rPr>
          <w:rFonts w:ascii="Times New Roman" w:hAnsi="Times New Roman" w:cs="Times New Roman"/>
          <w:sz w:val="24"/>
          <w:szCs w:val="24"/>
        </w:rPr>
        <w:t>.</w:t>
      </w:r>
      <w:r w:rsidRPr="00D477B6">
        <w:rPr>
          <w:rFonts w:ascii="Times New Roman" w:hAnsi="Times New Roman" w:cs="Times New Roman"/>
          <w:sz w:val="24"/>
          <w:szCs w:val="24"/>
        </w:rPr>
        <w:t xml:space="preserve"> </w:t>
      </w:r>
      <w:r w:rsidR="008B5C3C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Estabele</w:t>
      </w:r>
      <w:r w:rsidR="008B5C3C">
        <w:rPr>
          <w:rFonts w:ascii="Times New Roman" w:hAnsi="Times New Roman" w:cs="Times New Roman"/>
          <w:sz w:val="24"/>
          <w:szCs w:val="24"/>
        </w:rPr>
        <w:t>cer</w:t>
      </w:r>
      <w:r w:rsidRPr="00D477B6">
        <w:rPr>
          <w:rFonts w:ascii="Times New Roman" w:hAnsi="Times New Roman" w:cs="Times New Roman"/>
          <w:sz w:val="24"/>
          <w:szCs w:val="24"/>
        </w:rPr>
        <w:t xml:space="preserve"> que Jesus é Deus.</w:t>
      </w:r>
    </w:p>
    <w:p w14:paraId="6CBADD1E" w14:textId="2D9E1D74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>5</w:t>
      </w:r>
      <w:r w:rsidR="001A140E">
        <w:rPr>
          <w:rFonts w:ascii="Times New Roman" w:hAnsi="Times New Roman" w:cs="Times New Roman"/>
          <w:sz w:val="24"/>
          <w:szCs w:val="24"/>
        </w:rPr>
        <w:t>.</w:t>
      </w:r>
      <w:r w:rsidRPr="00D477B6">
        <w:rPr>
          <w:rFonts w:ascii="Times New Roman" w:hAnsi="Times New Roman" w:cs="Times New Roman"/>
          <w:sz w:val="24"/>
          <w:szCs w:val="24"/>
        </w:rPr>
        <w:t xml:space="preserve"> </w:t>
      </w:r>
      <w:r w:rsidR="008B5C3C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Prov</w:t>
      </w:r>
      <w:r w:rsidR="008B5C3C">
        <w:rPr>
          <w:rFonts w:ascii="Times New Roman" w:hAnsi="Times New Roman" w:cs="Times New Roman"/>
          <w:sz w:val="24"/>
          <w:szCs w:val="24"/>
        </w:rPr>
        <w:t>ar</w:t>
      </w:r>
      <w:r w:rsidRPr="00D477B6">
        <w:rPr>
          <w:rFonts w:ascii="Times New Roman" w:hAnsi="Times New Roman" w:cs="Times New Roman"/>
          <w:sz w:val="24"/>
          <w:szCs w:val="24"/>
        </w:rPr>
        <w:t>, por meio das Escrituras, que Jesus é Jeová.</w:t>
      </w:r>
    </w:p>
    <w:p w14:paraId="57C1BAC3" w14:textId="1D2AF4A6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>6</w:t>
      </w:r>
      <w:r w:rsidR="001A140E">
        <w:rPr>
          <w:rFonts w:ascii="Times New Roman" w:hAnsi="Times New Roman" w:cs="Times New Roman"/>
          <w:sz w:val="24"/>
          <w:szCs w:val="24"/>
        </w:rPr>
        <w:t>.</w:t>
      </w:r>
      <w:r w:rsidRPr="00D477B6">
        <w:rPr>
          <w:rFonts w:ascii="Times New Roman" w:hAnsi="Times New Roman" w:cs="Times New Roman"/>
          <w:sz w:val="24"/>
          <w:szCs w:val="24"/>
        </w:rPr>
        <w:t xml:space="preserve"> </w:t>
      </w:r>
      <w:r w:rsidR="008B5C3C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Esclare</w:t>
      </w:r>
      <w:r w:rsidR="008B5C3C">
        <w:rPr>
          <w:rFonts w:ascii="Times New Roman" w:hAnsi="Times New Roman" w:cs="Times New Roman"/>
          <w:sz w:val="24"/>
          <w:szCs w:val="24"/>
        </w:rPr>
        <w:t>cer</w:t>
      </w:r>
      <w:r w:rsidRPr="00D477B6">
        <w:rPr>
          <w:rFonts w:ascii="Times New Roman" w:hAnsi="Times New Roman" w:cs="Times New Roman"/>
          <w:sz w:val="24"/>
          <w:szCs w:val="24"/>
        </w:rPr>
        <w:t xml:space="preserve"> o significado de </w:t>
      </w:r>
      <w:r w:rsidRPr="001A140E">
        <w:rPr>
          <w:rFonts w:ascii="Times New Roman" w:hAnsi="Times New Roman" w:cs="Times New Roman"/>
          <w:i/>
          <w:iCs/>
          <w:sz w:val="24"/>
          <w:szCs w:val="24"/>
        </w:rPr>
        <w:t>Jesus</w:t>
      </w:r>
      <w:r w:rsidRPr="00D477B6">
        <w:rPr>
          <w:rFonts w:ascii="Times New Roman" w:hAnsi="Times New Roman" w:cs="Times New Roman"/>
          <w:sz w:val="24"/>
          <w:szCs w:val="24"/>
        </w:rPr>
        <w:t xml:space="preserve"> e </w:t>
      </w:r>
      <w:r w:rsidRPr="001A140E">
        <w:rPr>
          <w:rFonts w:ascii="Times New Roman" w:hAnsi="Times New Roman" w:cs="Times New Roman"/>
          <w:i/>
          <w:iCs/>
          <w:sz w:val="24"/>
          <w:szCs w:val="24"/>
        </w:rPr>
        <w:t>Cristo</w:t>
      </w:r>
      <w:r w:rsidRPr="00D477B6">
        <w:rPr>
          <w:rFonts w:ascii="Times New Roman" w:hAnsi="Times New Roman" w:cs="Times New Roman"/>
          <w:sz w:val="24"/>
          <w:szCs w:val="24"/>
        </w:rPr>
        <w:t>.</w:t>
      </w:r>
    </w:p>
    <w:p w14:paraId="3E26B636" w14:textId="5906C06D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>7</w:t>
      </w:r>
      <w:r w:rsidR="001A140E">
        <w:rPr>
          <w:rFonts w:ascii="Times New Roman" w:hAnsi="Times New Roman" w:cs="Times New Roman"/>
          <w:sz w:val="24"/>
          <w:szCs w:val="24"/>
        </w:rPr>
        <w:t>.</w:t>
      </w:r>
      <w:r w:rsidRPr="00D477B6">
        <w:rPr>
          <w:rFonts w:ascii="Times New Roman" w:hAnsi="Times New Roman" w:cs="Times New Roman"/>
          <w:sz w:val="24"/>
          <w:szCs w:val="24"/>
        </w:rPr>
        <w:t xml:space="preserve"> </w:t>
      </w:r>
      <w:r w:rsidR="008B5C3C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 xml:space="preserve">Comunicar uma visão </w:t>
      </w:r>
      <w:r w:rsidR="008B5C3C" w:rsidRPr="00D477B6">
        <w:rPr>
          <w:rFonts w:ascii="Times New Roman" w:hAnsi="Times New Roman" w:cs="Times New Roman"/>
          <w:sz w:val="24"/>
          <w:szCs w:val="24"/>
        </w:rPr>
        <w:t xml:space="preserve">Bíblica </w:t>
      </w:r>
      <w:r w:rsidR="001A140E">
        <w:rPr>
          <w:rFonts w:ascii="Times New Roman" w:hAnsi="Times New Roman" w:cs="Times New Roman"/>
          <w:sz w:val="24"/>
          <w:szCs w:val="24"/>
        </w:rPr>
        <w:t>corret</w:t>
      </w:r>
      <w:r w:rsidRPr="00D477B6">
        <w:rPr>
          <w:rFonts w:ascii="Times New Roman" w:hAnsi="Times New Roman" w:cs="Times New Roman"/>
          <w:sz w:val="24"/>
          <w:szCs w:val="24"/>
        </w:rPr>
        <w:t xml:space="preserve">a do Pai, </w:t>
      </w:r>
      <w:r w:rsidR="008B5C3C" w:rsidRPr="00D477B6">
        <w:rPr>
          <w:rFonts w:ascii="Times New Roman" w:hAnsi="Times New Roman" w:cs="Times New Roman"/>
          <w:sz w:val="24"/>
          <w:szCs w:val="24"/>
        </w:rPr>
        <w:t xml:space="preserve">Filho </w:t>
      </w:r>
      <w:r w:rsidRPr="00D477B6">
        <w:rPr>
          <w:rFonts w:ascii="Times New Roman" w:hAnsi="Times New Roman" w:cs="Times New Roman"/>
          <w:sz w:val="24"/>
          <w:szCs w:val="24"/>
        </w:rPr>
        <w:t>e Espírito Santo.</w:t>
      </w:r>
    </w:p>
    <w:p w14:paraId="6E291A9E" w14:textId="4444E6A6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>8</w:t>
      </w:r>
      <w:r w:rsidR="001A140E">
        <w:rPr>
          <w:rFonts w:ascii="Times New Roman" w:hAnsi="Times New Roman" w:cs="Times New Roman"/>
          <w:sz w:val="24"/>
          <w:szCs w:val="24"/>
        </w:rPr>
        <w:t>.</w:t>
      </w:r>
      <w:r w:rsidRPr="00D477B6">
        <w:rPr>
          <w:rFonts w:ascii="Times New Roman" w:hAnsi="Times New Roman" w:cs="Times New Roman"/>
          <w:sz w:val="24"/>
          <w:szCs w:val="24"/>
        </w:rPr>
        <w:t xml:space="preserve"> </w:t>
      </w:r>
      <w:r w:rsidR="008B5C3C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Expo</w:t>
      </w:r>
      <w:r w:rsidR="008B5C3C">
        <w:rPr>
          <w:rFonts w:ascii="Times New Roman" w:hAnsi="Times New Roman" w:cs="Times New Roman"/>
          <w:sz w:val="24"/>
          <w:szCs w:val="24"/>
        </w:rPr>
        <w:t>r</w:t>
      </w:r>
      <w:r w:rsidRPr="00D477B6">
        <w:rPr>
          <w:rFonts w:ascii="Times New Roman" w:hAnsi="Times New Roman" w:cs="Times New Roman"/>
          <w:sz w:val="24"/>
          <w:szCs w:val="24"/>
        </w:rPr>
        <w:t xml:space="preserve"> </w:t>
      </w:r>
      <w:r w:rsidR="001A140E">
        <w:rPr>
          <w:rFonts w:ascii="Times New Roman" w:hAnsi="Times New Roman" w:cs="Times New Roman"/>
          <w:sz w:val="24"/>
          <w:szCs w:val="24"/>
        </w:rPr>
        <w:t xml:space="preserve">sobre </w:t>
      </w:r>
      <w:r w:rsidRPr="00D477B6">
        <w:rPr>
          <w:rFonts w:ascii="Times New Roman" w:hAnsi="Times New Roman" w:cs="Times New Roman"/>
          <w:sz w:val="24"/>
          <w:szCs w:val="24"/>
        </w:rPr>
        <w:t>as explicações de Deus no Antigo Testamento.</w:t>
      </w:r>
    </w:p>
    <w:p w14:paraId="39EF19E8" w14:textId="40A3D631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>9</w:t>
      </w:r>
      <w:r w:rsidR="001A140E">
        <w:rPr>
          <w:rFonts w:ascii="Times New Roman" w:hAnsi="Times New Roman" w:cs="Times New Roman"/>
          <w:sz w:val="24"/>
          <w:szCs w:val="24"/>
        </w:rPr>
        <w:t>.</w:t>
      </w:r>
      <w:r w:rsidRPr="00D477B6">
        <w:rPr>
          <w:rFonts w:ascii="Times New Roman" w:hAnsi="Times New Roman" w:cs="Times New Roman"/>
          <w:sz w:val="24"/>
          <w:szCs w:val="24"/>
        </w:rPr>
        <w:t xml:space="preserve"> </w:t>
      </w:r>
      <w:r w:rsidR="008B5C3C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List</w:t>
      </w:r>
      <w:r w:rsidR="008B5C3C">
        <w:rPr>
          <w:rFonts w:ascii="Times New Roman" w:hAnsi="Times New Roman" w:cs="Times New Roman"/>
          <w:sz w:val="24"/>
          <w:szCs w:val="24"/>
        </w:rPr>
        <w:t>ar</w:t>
      </w:r>
      <w:r w:rsidRPr="00D477B6">
        <w:rPr>
          <w:rFonts w:ascii="Times New Roman" w:hAnsi="Times New Roman" w:cs="Times New Roman"/>
          <w:sz w:val="24"/>
          <w:szCs w:val="24"/>
        </w:rPr>
        <w:t xml:space="preserve"> as quatro chaves importantes para entender as explicações de Deus no Novo Testamento.</w:t>
      </w:r>
    </w:p>
    <w:p w14:paraId="24C1B286" w14:textId="3081DA49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>10</w:t>
      </w:r>
      <w:r w:rsidR="001A140E">
        <w:rPr>
          <w:rFonts w:ascii="Times New Roman" w:hAnsi="Times New Roman" w:cs="Times New Roman"/>
          <w:sz w:val="24"/>
          <w:szCs w:val="24"/>
        </w:rPr>
        <w:t>.</w:t>
      </w:r>
      <w:r w:rsidRPr="00D477B6">
        <w:rPr>
          <w:rFonts w:ascii="Times New Roman" w:hAnsi="Times New Roman" w:cs="Times New Roman"/>
          <w:sz w:val="24"/>
          <w:szCs w:val="24"/>
        </w:rPr>
        <w:t xml:space="preserve"> </w:t>
      </w:r>
      <w:r w:rsidR="008B5C3C">
        <w:rPr>
          <w:rFonts w:ascii="Times New Roman" w:hAnsi="Times New Roman" w:cs="Times New Roman"/>
          <w:sz w:val="24"/>
          <w:szCs w:val="24"/>
        </w:rPr>
        <w:tab/>
        <w:t>Providenciar</w:t>
      </w:r>
      <w:r w:rsidRPr="00D477B6">
        <w:rPr>
          <w:rFonts w:ascii="Times New Roman" w:hAnsi="Times New Roman" w:cs="Times New Roman"/>
          <w:sz w:val="24"/>
          <w:szCs w:val="24"/>
        </w:rPr>
        <w:t xml:space="preserve"> exemplos de crentes unicistas ao longo da história da igreja.</w:t>
      </w:r>
    </w:p>
    <w:p w14:paraId="35EA7EF8" w14:textId="614D01AE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>11</w:t>
      </w:r>
      <w:r w:rsidR="001A140E">
        <w:rPr>
          <w:rFonts w:ascii="Times New Roman" w:hAnsi="Times New Roman" w:cs="Times New Roman"/>
          <w:sz w:val="24"/>
          <w:szCs w:val="24"/>
        </w:rPr>
        <w:t>.</w:t>
      </w:r>
      <w:r w:rsidRPr="00D477B6">
        <w:rPr>
          <w:rFonts w:ascii="Times New Roman" w:hAnsi="Times New Roman" w:cs="Times New Roman"/>
          <w:sz w:val="24"/>
          <w:szCs w:val="24"/>
        </w:rPr>
        <w:t xml:space="preserve"> </w:t>
      </w:r>
      <w:r w:rsidR="008B5C3C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Resum</w:t>
      </w:r>
      <w:r w:rsidR="008B5C3C">
        <w:rPr>
          <w:rFonts w:ascii="Times New Roman" w:hAnsi="Times New Roman" w:cs="Times New Roman"/>
          <w:sz w:val="24"/>
          <w:szCs w:val="24"/>
        </w:rPr>
        <w:t>ir</w:t>
      </w:r>
      <w:r w:rsidRPr="00D477B6">
        <w:rPr>
          <w:rFonts w:ascii="Times New Roman" w:hAnsi="Times New Roman" w:cs="Times New Roman"/>
          <w:sz w:val="24"/>
          <w:szCs w:val="24"/>
        </w:rPr>
        <w:t xml:space="preserve"> a doutrina do </w:t>
      </w:r>
      <w:proofErr w:type="spellStart"/>
      <w:r w:rsidRPr="00D477B6">
        <w:rPr>
          <w:rFonts w:ascii="Times New Roman" w:hAnsi="Times New Roman" w:cs="Times New Roman"/>
          <w:sz w:val="24"/>
          <w:szCs w:val="24"/>
        </w:rPr>
        <w:t>trinitari</w:t>
      </w:r>
      <w:r w:rsidR="008B5C3C">
        <w:rPr>
          <w:rFonts w:ascii="Times New Roman" w:hAnsi="Times New Roman" w:cs="Times New Roman"/>
          <w:sz w:val="24"/>
          <w:szCs w:val="24"/>
        </w:rPr>
        <w:t>ani</w:t>
      </w:r>
      <w:r w:rsidRPr="00D477B6">
        <w:rPr>
          <w:rFonts w:ascii="Times New Roman" w:hAnsi="Times New Roman" w:cs="Times New Roman"/>
          <w:sz w:val="24"/>
          <w:szCs w:val="24"/>
        </w:rPr>
        <w:t>smo</w:t>
      </w:r>
      <w:proofErr w:type="spellEnd"/>
      <w:r w:rsidRPr="00D477B6">
        <w:rPr>
          <w:rFonts w:ascii="Times New Roman" w:hAnsi="Times New Roman" w:cs="Times New Roman"/>
          <w:sz w:val="24"/>
          <w:szCs w:val="24"/>
        </w:rPr>
        <w:t>, sua definição e seu desenvolvimento histórico.</w:t>
      </w:r>
    </w:p>
    <w:p w14:paraId="0015C418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A17351" w14:textId="77777777" w:rsidR="008B5C3C" w:rsidRDefault="008B5C3C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107195" w14:textId="2D40B7EE" w:rsidR="00D477B6" w:rsidRPr="008B5C3C" w:rsidRDefault="00D477B6" w:rsidP="00D477B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5C3C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03192E3E" w14:textId="77777777" w:rsidR="008B5C3C" w:rsidRDefault="008B5C3C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E2490F" w14:textId="733377E8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• </w:t>
      </w:r>
      <w:r w:rsidR="008B5C3C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O ensinamento d</w:t>
      </w:r>
      <w:r w:rsidR="008D1A2A">
        <w:rPr>
          <w:rFonts w:ascii="Times New Roman" w:hAnsi="Times New Roman" w:cs="Times New Roman"/>
          <w:sz w:val="24"/>
          <w:szCs w:val="24"/>
        </w:rPr>
        <w:t>o</w:t>
      </w:r>
      <w:r w:rsidRPr="00D477B6">
        <w:rPr>
          <w:rFonts w:ascii="Times New Roman" w:hAnsi="Times New Roman" w:cs="Times New Roman"/>
          <w:sz w:val="24"/>
          <w:szCs w:val="24"/>
        </w:rPr>
        <w:t xml:space="preserve"> Deus Único encontrado no Antigo e no Novo Testamento.</w:t>
      </w:r>
    </w:p>
    <w:p w14:paraId="7F198316" w14:textId="49A1CC79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• </w:t>
      </w:r>
      <w:r w:rsidR="008B5C3C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A resposta para a pergunta: “Deus tem corpo?”</w:t>
      </w:r>
    </w:p>
    <w:p w14:paraId="10C6DD81" w14:textId="1B8732A2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•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As características definidoras da natureza de Deus.</w:t>
      </w:r>
    </w:p>
    <w:p w14:paraId="382C50BE" w14:textId="2CAE3483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•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Teofanias: onde, quando e como ocorreram.</w:t>
      </w:r>
    </w:p>
    <w:p w14:paraId="17224951" w14:textId="32216041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•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Os nomes e títulos de Deus tanto no Antigo quanto no Novo Testamento.</w:t>
      </w:r>
    </w:p>
    <w:p w14:paraId="1963560F" w14:textId="45766F36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•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O mistério da piedade e Jesus como Deus encarnado desde o início de Sua vida.</w:t>
      </w:r>
    </w:p>
    <w:p w14:paraId="12E948AE" w14:textId="6B953D09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•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Jesus tendo todos os atributos e prerrogativas de Deus.</w:t>
      </w:r>
    </w:p>
    <w:p w14:paraId="1A95FCC7" w14:textId="57537AFA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•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A dupla natureza de Jesus Cristo.</w:t>
      </w:r>
    </w:p>
    <w:p w14:paraId="070F0F4D" w14:textId="38A1BAA3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•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Doutrinas históricas do Cristo.</w:t>
      </w:r>
    </w:p>
    <w:p w14:paraId="67CAA881" w14:textId="5518B1C9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•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 xml:space="preserve">Jesus como o filho de Deus na terminologia </w:t>
      </w:r>
      <w:r w:rsidR="001D3F85" w:rsidRPr="00D477B6">
        <w:rPr>
          <w:rFonts w:ascii="Times New Roman" w:hAnsi="Times New Roman" w:cs="Times New Roman"/>
          <w:sz w:val="24"/>
          <w:szCs w:val="24"/>
        </w:rPr>
        <w:t>Bíblica</w:t>
      </w:r>
      <w:r w:rsidRPr="00D477B6">
        <w:rPr>
          <w:rFonts w:ascii="Times New Roman" w:hAnsi="Times New Roman" w:cs="Times New Roman"/>
          <w:sz w:val="24"/>
          <w:szCs w:val="24"/>
        </w:rPr>
        <w:t>.</w:t>
      </w:r>
    </w:p>
    <w:p w14:paraId="64AF4B28" w14:textId="2F694FC0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•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A divindade de Jesus Cristo no que se refere ao Pai e ao Espírito Santo.</w:t>
      </w:r>
    </w:p>
    <w:p w14:paraId="33E325C2" w14:textId="76254985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•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O batismo de Cristo e a voz do céu.</w:t>
      </w:r>
    </w:p>
    <w:p w14:paraId="2C2C505B" w14:textId="0F826C2E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•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Revelações do Novo Testamento sobre a divindade de Atos ao Apocalipse.</w:t>
      </w:r>
    </w:p>
    <w:p w14:paraId="3B137479" w14:textId="197CD3BD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•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 xml:space="preserve">Versículos “confusos” das Escrituras e </w:t>
      </w:r>
      <w:proofErr w:type="gramStart"/>
      <w:r w:rsidRPr="00D477B6">
        <w:rPr>
          <w:rFonts w:ascii="Times New Roman" w:hAnsi="Times New Roman" w:cs="Times New Roman"/>
          <w:sz w:val="24"/>
          <w:szCs w:val="24"/>
        </w:rPr>
        <w:t>por que</w:t>
      </w:r>
      <w:proofErr w:type="gramEnd"/>
      <w:r w:rsidRPr="00D477B6">
        <w:rPr>
          <w:rFonts w:ascii="Times New Roman" w:hAnsi="Times New Roman" w:cs="Times New Roman"/>
          <w:sz w:val="24"/>
          <w:szCs w:val="24"/>
        </w:rPr>
        <w:t xml:space="preserve"> Deus os permitiu.</w:t>
      </w:r>
    </w:p>
    <w:p w14:paraId="74680F62" w14:textId="1ED7CDAC" w:rsidR="00D477B6" w:rsidRPr="00D477B6" w:rsidRDefault="00D477B6" w:rsidP="008B5C3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•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 xml:space="preserve">Uma avaliação do </w:t>
      </w:r>
      <w:proofErr w:type="spellStart"/>
      <w:r w:rsidRPr="00D477B6">
        <w:rPr>
          <w:rFonts w:ascii="Times New Roman" w:hAnsi="Times New Roman" w:cs="Times New Roman"/>
          <w:sz w:val="24"/>
          <w:szCs w:val="24"/>
        </w:rPr>
        <w:t>trinitari</w:t>
      </w:r>
      <w:r w:rsidR="001D3F85">
        <w:rPr>
          <w:rFonts w:ascii="Times New Roman" w:hAnsi="Times New Roman" w:cs="Times New Roman"/>
          <w:sz w:val="24"/>
          <w:szCs w:val="24"/>
        </w:rPr>
        <w:t>ani</w:t>
      </w:r>
      <w:r w:rsidRPr="00D477B6">
        <w:rPr>
          <w:rFonts w:ascii="Times New Roman" w:hAnsi="Times New Roman" w:cs="Times New Roman"/>
          <w:sz w:val="24"/>
          <w:szCs w:val="24"/>
        </w:rPr>
        <w:t>smo</w:t>
      </w:r>
      <w:proofErr w:type="spellEnd"/>
      <w:r w:rsidRPr="00D477B6">
        <w:rPr>
          <w:rFonts w:ascii="Times New Roman" w:hAnsi="Times New Roman" w:cs="Times New Roman"/>
          <w:sz w:val="24"/>
          <w:szCs w:val="24"/>
        </w:rPr>
        <w:t>.</w:t>
      </w:r>
    </w:p>
    <w:p w14:paraId="5723231A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068A10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BEBA3B" w14:textId="6DB49C4C" w:rsidR="001D3F85" w:rsidRDefault="00D477B6" w:rsidP="00D477B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3F85">
        <w:rPr>
          <w:rFonts w:ascii="Times New Roman" w:hAnsi="Times New Roman" w:cs="Times New Roman"/>
          <w:b/>
          <w:bCs/>
          <w:sz w:val="28"/>
          <w:szCs w:val="28"/>
        </w:rPr>
        <w:t xml:space="preserve">Livros </w:t>
      </w:r>
      <w:r w:rsidR="001D3F85" w:rsidRPr="001D3F85">
        <w:rPr>
          <w:rFonts w:ascii="Times New Roman" w:hAnsi="Times New Roman" w:cs="Times New Roman"/>
          <w:b/>
          <w:bCs/>
          <w:sz w:val="28"/>
          <w:szCs w:val="28"/>
        </w:rPr>
        <w:t>Doutrinário</w:t>
      </w:r>
      <w:r w:rsidR="008D1A2A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1D3F85" w:rsidRPr="001D3F85">
        <w:rPr>
          <w:rFonts w:ascii="Times New Roman" w:hAnsi="Times New Roman" w:cs="Times New Roman"/>
          <w:b/>
          <w:bCs/>
          <w:sz w:val="28"/>
          <w:szCs w:val="28"/>
        </w:rPr>
        <w:t xml:space="preserve"> P</w:t>
      </w:r>
      <w:r w:rsidRPr="001D3F85">
        <w:rPr>
          <w:rFonts w:ascii="Times New Roman" w:hAnsi="Times New Roman" w:cs="Times New Roman"/>
          <w:b/>
          <w:bCs/>
          <w:sz w:val="28"/>
          <w:szCs w:val="28"/>
        </w:rPr>
        <w:t xml:space="preserve">rimários </w:t>
      </w:r>
      <w:r w:rsidR="001D3F85" w:rsidRPr="001D3F85">
        <w:rPr>
          <w:rFonts w:ascii="Times New Roman" w:hAnsi="Times New Roman" w:cs="Times New Roman"/>
          <w:b/>
          <w:bCs/>
          <w:sz w:val="28"/>
          <w:szCs w:val="28"/>
        </w:rPr>
        <w:t>Recomendado</w:t>
      </w:r>
      <w:r w:rsidRPr="001D3F85">
        <w:rPr>
          <w:rFonts w:ascii="Times New Roman" w:hAnsi="Times New Roman" w:cs="Times New Roman"/>
          <w:b/>
          <w:bCs/>
          <w:sz w:val="28"/>
          <w:szCs w:val="28"/>
        </w:rPr>
        <w:t>s</w:t>
      </w:r>
    </w:p>
    <w:p w14:paraId="0FA5FBAC" w14:textId="77777777" w:rsidR="008D1A2A" w:rsidRPr="00D477B6" w:rsidRDefault="008D1A2A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4F8479" w14:textId="4A1D9486" w:rsidR="00D477B6" w:rsidRPr="00D477B6" w:rsidRDefault="00D477B6" w:rsidP="001D3F8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D3F85">
        <w:rPr>
          <w:rFonts w:ascii="Times New Roman" w:hAnsi="Times New Roman" w:cs="Times New Roman"/>
          <w:i/>
          <w:iCs/>
          <w:sz w:val="24"/>
          <w:szCs w:val="24"/>
        </w:rPr>
        <w:t>Uni</w:t>
      </w:r>
      <w:r w:rsidR="008D1A2A">
        <w:rPr>
          <w:rFonts w:ascii="Times New Roman" w:hAnsi="Times New Roman" w:cs="Times New Roman"/>
          <w:i/>
          <w:iCs/>
          <w:sz w:val="24"/>
          <w:szCs w:val="24"/>
        </w:rPr>
        <w:t>ci</w:t>
      </w:r>
      <w:r w:rsidRPr="001D3F85">
        <w:rPr>
          <w:rFonts w:ascii="Times New Roman" w:hAnsi="Times New Roman" w:cs="Times New Roman"/>
          <w:i/>
          <w:iCs/>
          <w:sz w:val="24"/>
          <w:szCs w:val="24"/>
        </w:rPr>
        <w:t>dade de Deus</w:t>
      </w:r>
      <w:r w:rsidRPr="00D477B6">
        <w:rPr>
          <w:rFonts w:ascii="Times New Roman" w:hAnsi="Times New Roman" w:cs="Times New Roman"/>
          <w:sz w:val="24"/>
          <w:szCs w:val="24"/>
        </w:rPr>
        <w:t>, David K. Bernard</w:t>
      </w:r>
    </w:p>
    <w:p w14:paraId="159A084D" w14:textId="3C4400C5" w:rsidR="00D477B6" w:rsidRPr="001D3F85" w:rsidRDefault="00D477B6" w:rsidP="001D3F85">
      <w:pPr>
        <w:spacing w:after="0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D3F85">
        <w:rPr>
          <w:rFonts w:ascii="Times New Roman" w:hAnsi="Times New Roman" w:cs="Times New Roman"/>
          <w:i/>
          <w:iCs/>
          <w:sz w:val="24"/>
          <w:szCs w:val="24"/>
        </w:rPr>
        <w:t>Guia de Estudo do Aluno da Uni</w:t>
      </w:r>
      <w:r w:rsidR="008D1A2A">
        <w:rPr>
          <w:rFonts w:ascii="Times New Roman" w:hAnsi="Times New Roman" w:cs="Times New Roman"/>
          <w:i/>
          <w:iCs/>
          <w:sz w:val="24"/>
          <w:szCs w:val="24"/>
        </w:rPr>
        <w:t>cidade</w:t>
      </w:r>
      <w:r w:rsidRPr="001D3F85">
        <w:rPr>
          <w:rFonts w:ascii="Times New Roman" w:hAnsi="Times New Roman" w:cs="Times New Roman"/>
          <w:i/>
          <w:iCs/>
          <w:sz w:val="24"/>
          <w:szCs w:val="24"/>
        </w:rPr>
        <w:t xml:space="preserve"> de Deus</w:t>
      </w:r>
    </w:p>
    <w:p w14:paraId="513D2C7E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E0B24B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24BCE3" w14:textId="496FC226" w:rsidR="00D477B6" w:rsidRPr="001D3F85" w:rsidRDefault="00D477B6" w:rsidP="00D477B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3F85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1D3F85" w:rsidRPr="001D3F85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1D3F8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B355457" w14:textId="77777777" w:rsidR="001D3F85" w:rsidRDefault="001D3F85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6F41E8" w14:textId="1F1793A9" w:rsidR="00D477B6" w:rsidRPr="00D477B6" w:rsidRDefault="001D3F85" w:rsidP="001D3F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F85">
        <w:rPr>
          <w:rFonts w:ascii="Times New Roman" w:hAnsi="Times New Roman" w:cs="Times New Roman"/>
          <w:i/>
          <w:iCs/>
          <w:sz w:val="24"/>
          <w:szCs w:val="24"/>
        </w:rPr>
        <w:t xml:space="preserve">Doutrina </w:t>
      </w:r>
      <w:r w:rsidR="00D477B6" w:rsidRPr="001D3F85">
        <w:rPr>
          <w:rFonts w:ascii="Times New Roman" w:hAnsi="Times New Roman" w:cs="Times New Roman"/>
          <w:i/>
          <w:iCs/>
          <w:sz w:val="24"/>
          <w:szCs w:val="24"/>
        </w:rPr>
        <w:t>Bíbli</w:t>
      </w:r>
      <w:r w:rsidRPr="001D3F85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D477B6" w:rsidRPr="001D3F85">
        <w:rPr>
          <w:rFonts w:ascii="Times New Roman" w:hAnsi="Times New Roman" w:cs="Times New Roman"/>
          <w:i/>
          <w:iCs/>
          <w:sz w:val="24"/>
          <w:szCs w:val="24"/>
        </w:rPr>
        <w:t>a I</w:t>
      </w:r>
      <w:r w:rsidR="00D477B6" w:rsidRPr="00D477B6">
        <w:rPr>
          <w:rFonts w:ascii="Times New Roman" w:hAnsi="Times New Roman" w:cs="Times New Roman"/>
          <w:sz w:val="24"/>
          <w:szCs w:val="24"/>
        </w:rPr>
        <w:t xml:space="preserve"> IABC, Ralph Reynolds</w:t>
      </w:r>
    </w:p>
    <w:p w14:paraId="2C403B6C" w14:textId="626E50DD" w:rsidR="00D477B6" w:rsidRPr="00D477B6" w:rsidRDefault="00D477B6" w:rsidP="001D3F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F85">
        <w:rPr>
          <w:rFonts w:ascii="Times New Roman" w:hAnsi="Times New Roman" w:cs="Times New Roman"/>
          <w:i/>
          <w:iCs/>
          <w:sz w:val="24"/>
          <w:szCs w:val="24"/>
        </w:rPr>
        <w:t>Uni</w:t>
      </w:r>
      <w:r w:rsidR="008D1A2A">
        <w:rPr>
          <w:rFonts w:ascii="Times New Roman" w:hAnsi="Times New Roman" w:cs="Times New Roman"/>
          <w:i/>
          <w:iCs/>
          <w:sz w:val="24"/>
          <w:szCs w:val="24"/>
        </w:rPr>
        <w:t>cidade</w:t>
      </w:r>
      <w:r w:rsidRPr="001D3F85">
        <w:rPr>
          <w:rFonts w:ascii="Times New Roman" w:hAnsi="Times New Roman" w:cs="Times New Roman"/>
          <w:i/>
          <w:iCs/>
          <w:sz w:val="24"/>
          <w:szCs w:val="24"/>
        </w:rPr>
        <w:t xml:space="preserve"> de Deus Dois</w:t>
      </w:r>
      <w:r w:rsidRPr="00D477B6">
        <w:rPr>
          <w:rFonts w:ascii="Times New Roman" w:hAnsi="Times New Roman" w:cs="Times New Roman"/>
          <w:sz w:val="24"/>
          <w:szCs w:val="24"/>
        </w:rPr>
        <w:t xml:space="preserve"> - David K. Bernard</w:t>
      </w:r>
    </w:p>
    <w:p w14:paraId="3734656B" w14:textId="77777777" w:rsidR="00D477B6" w:rsidRPr="00D477B6" w:rsidRDefault="00D477B6" w:rsidP="001D3F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F85">
        <w:rPr>
          <w:rFonts w:ascii="Times New Roman" w:hAnsi="Times New Roman" w:cs="Times New Roman"/>
          <w:i/>
          <w:iCs/>
          <w:sz w:val="24"/>
          <w:szCs w:val="24"/>
        </w:rPr>
        <w:lastRenderedPageBreak/>
        <w:t>Julgamento Contra os Deuses</w:t>
      </w:r>
      <w:r w:rsidRPr="00D477B6">
        <w:rPr>
          <w:rFonts w:ascii="Times New Roman" w:hAnsi="Times New Roman" w:cs="Times New Roman"/>
          <w:sz w:val="24"/>
          <w:szCs w:val="24"/>
        </w:rPr>
        <w:t xml:space="preserve">, Gerald C. </w:t>
      </w:r>
      <w:proofErr w:type="spellStart"/>
      <w:r w:rsidRPr="00D477B6">
        <w:rPr>
          <w:rFonts w:ascii="Times New Roman" w:hAnsi="Times New Roman" w:cs="Times New Roman"/>
          <w:sz w:val="24"/>
          <w:szCs w:val="24"/>
        </w:rPr>
        <w:t>Mclean</w:t>
      </w:r>
      <w:proofErr w:type="spellEnd"/>
    </w:p>
    <w:p w14:paraId="702382C6" w14:textId="587E10F5" w:rsidR="00D477B6" w:rsidRPr="00D477B6" w:rsidRDefault="00D477B6" w:rsidP="001D3F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F85">
        <w:rPr>
          <w:rFonts w:ascii="Times New Roman" w:hAnsi="Times New Roman" w:cs="Times New Roman"/>
          <w:i/>
          <w:iCs/>
          <w:sz w:val="24"/>
          <w:szCs w:val="24"/>
        </w:rPr>
        <w:t xml:space="preserve">A Visão </w:t>
      </w:r>
      <w:r w:rsidR="001D3F85" w:rsidRPr="001D3F85">
        <w:rPr>
          <w:rFonts w:ascii="Times New Roman" w:hAnsi="Times New Roman" w:cs="Times New Roman"/>
          <w:i/>
          <w:iCs/>
          <w:sz w:val="24"/>
          <w:szCs w:val="24"/>
        </w:rPr>
        <w:t>Unici</w:t>
      </w:r>
      <w:r w:rsidR="00A031B0">
        <w:rPr>
          <w:rFonts w:ascii="Times New Roman" w:hAnsi="Times New Roman" w:cs="Times New Roman"/>
          <w:i/>
          <w:iCs/>
          <w:sz w:val="24"/>
          <w:szCs w:val="24"/>
        </w:rPr>
        <w:t>sta</w:t>
      </w:r>
      <w:r w:rsidRPr="001D3F85">
        <w:rPr>
          <w:rFonts w:ascii="Times New Roman" w:hAnsi="Times New Roman" w:cs="Times New Roman"/>
          <w:i/>
          <w:iCs/>
          <w:sz w:val="24"/>
          <w:szCs w:val="24"/>
        </w:rPr>
        <w:t xml:space="preserve"> de Jesus Cristo</w:t>
      </w:r>
      <w:r w:rsidRPr="00D477B6">
        <w:rPr>
          <w:rFonts w:ascii="Times New Roman" w:hAnsi="Times New Roman" w:cs="Times New Roman"/>
          <w:sz w:val="24"/>
          <w:szCs w:val="24"/>
        </w:rPr>
        <w:t>, David K. Bernard</w:t>
      </w:r>
    </w:p>
    <w:p w14:paraId="1D5CDC05" w14:textId="5C595628" w:rsidR="00D477B6" w:rsidRPr="00D477B6" w:rsidRDefault="001D3F85" w:rsidP="001D3F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F85">
        <w:rPr>
          <w:rFonts w:ascii="Times New Roman" w:hAnsi="Times New Roman" w:cs="Times New Roman"/>
          <w:i/>
          <w:iCs/>
          <w:sz w:val="24"/>
          <w:szCs w:val="24"/>
        </w:rPr>
        <w:t>No</w:t>
      </w:r>
      <w:r w:rsidR="00D477B6" w:rsidRPr="001D3F85">
        <w:rPr>
          <w:rFonts w:ascii="Times New Roman" w:hAnsi="Times New Roman" w:cs="Times New Roman"/>
          <w:i/>
          <w:iCs/>
          <w:sz w:val="24"/>
          <w:szCs w:val="24"/>
        </w:rPr>
        <w:t xml:space="preserve"> Nome de Jesus</w:t>
      </w:r>
      <w:r w:rsidR="00D477B6" w:rsidRPr="00D477B6">
        <w:rPr>
          <w:rFonts w:ascii="Times New Roman" w:hAnsi="Times New Roman" w:cs="Times New Roman"/>
          <w:sz w:val="24"/>
          <w:szCs w:val="24"/>
        </w:rPr>
        <w:t xml:space="preserve"> - David K. Bernard</w:t>
      </w:r>
    </w:p>
    <w:p w14:paraId="0E71697C" w14:textId="4898019D" w:rsidR="00D477B6" w:rsidRPr="00D477B6" w:rsidRDefault="00D477B6" w:rsidP="001D3F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F85">
        <w:rPr>
          <w:rFonts w:ascii="Times New Roman" w:hAnsi="Times New Roman" w:cs="Times New Roman"/>
          <w:i/>
          <w:iCs/>
          <w:sz w:val="24"/>
          <w:szCs w:val="24"/>
        </w:rPr>
        <w:t>Um Guia de Estudo para a Uni</w:t>
      </w:r>
      <w:r w:rsidR="008D1A2A">
        <w:rPr>
          <w:rFonts w:ascii="Times New Roman" w:hAnsi="Times New Roman" w:cs="Times New Roman"/>
          <w:i/>
          <w:iCs/>
          <w:sz w:val="24"/>
          <w:szCs w:val="24"/>
        </w:rPr>
        <w:t>cidade</w:t>
      </w:r>
      <w:r w:rsidRPr="001D3F85">
        <w:rPr>
          <w:rFonts w:ascii="Times New Roman" w:hAnsi="Times New Roman" w:cs="Times New Roman"/>
          <w:i/>
          <w:iCs/>
          <w:sz w:val="24"/>
          <w:szCs w:val="24"/>
        </w:rPr>
        <w:t xml:space="preserve"> de Deus</w:t>
      </w:r>
      <w:r w:rsidRPr="00D477B6">
        <w:rPr>
          <w:rFonts w:ascii="Times New Roman" w:hAnsi="Times New Roman" w:cs="Times New Roman"/>
          <w:sz w:val="24"/>
          <w:szCs w:val="24"/>
        </w:rPr>
        <w:t xml:space="preserve"> - David K. Bernard e Neil </w:t>
      </w:r>
      <w:proofErr w:type="spellStart"/>
      <w:r w:rsidRPr="00D477B6">
        <w:rPr>
          <w:rFonts w:ascii="Times New Roman" w:hAnsi="Times New Roman" w:cs="Times New Roman"/>
          <w:sz w:val="24"/>
          <w:szCs w:val="24"/>
        </w:rPr>
        <w:t>Stegall</w:t>
      </w:r>
      <w:proofErr w:type="spellEnd"/>
    </w:p>
    <w:p w14:paraId="2FE88055" w14:textId="77777777" w:rsidR="00D477B6" w:rsidRPr="00D477B6" w:rsidRDefault="00D477B6" w:rsidP="001D3F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F85">
        <w:rPr>
          <w:rFonts w:ascii="Times New Roman" w:hAnsi="Times New Roman" w:cs="Times New Roman"/>
          <w:i/>
          <w:iCs/>
          <w:sz w:val="24"/>
          <w:szCs w:val="24"/>
        </w:rPr>
        <w:t>A Controvérsia Trinitária</w:t>
      </w:r>
      <w:r w:rsidRPr="00D477B6">
        <w:rPr>
          <w:rFonts w:ascii="Times New Roman" w:hAnsi="Times New Roman" w:cs="Times New Roman"/>
          <w:sz w:val="24"/>
          <w:szCs w:val="24"/>
        </w:rPr>
        <w:t>, David Bernard</w:t>
      </w:r>
    </w:p>
    <w:p w14:paraId="058FFEE5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0D3082" w14:textId="77777777" w:rsidR="001D3F85" w:rsidRDefault="001D3F85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324BA5" w14:textId="6A338225" w:rsidR="00D477B6" w:rsidRPr="006F5B9C" w:rsidRDefault="00D477B6" w:rsidP="00D477B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5B9C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1D3F85" w:rsidRPr="006F5B9C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6F5B9C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1D3F85" w:rsidRPr="006F5B9C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6F5B9C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1D3F85" w:rsidRPr="006F5B9C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6F5B9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48CB21D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99CCB7" w14:textId="70EF0D67" w:rsidR="00D477B6" w:rsidRPr="00D477B6" w:rsidRDefault="00D477B6" w:rsidP="001D3F8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1.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Monoteísmo Cristão</w:t>
      </w:r>
    </w:p>
    <w:p w14:paraId="5B4F69F6" w14:textId="1DE21AC3" w:rsidR="00D477B6" w:rsidRPr="00D477B6" w:rsidRDefault="00D477B6" w:rsidP="001D3F8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2.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A Natureza de Deus</w:t>
      </w:r>
    </w:p>
    <w:p w14:paraId="10A0E846" w14:textId="5400891F" w:rsidR="00D477B6" w:rsidRPr="00D477B6" w:rsidRDefault="00D477B6" w:rsidP="001D3F8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3.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 xml:space="preserve">Os </w:t>
      </w:r>
      <w:r w:rsidR="001D3F85" w:rsidRPr="00D477B6">
        <w:rPr>
          <w:rFonts w:ascii="Times New Roman" w:hAnsi="Times New Roman" w:cs="Times New Roman"/>
          <w:sz w:val="24"/>
          <w:szCs w:val="24"/>
        </w:rPr>
        <w:t xml:space="preserve">Nomes </w:t>
      </w:r>
      <w:r w:rsidRPr="00D477B6">
        <w:rPr>
          <w:rFonts w:ascii="Times New Roman" w:hAnsi="Times New Roman" w:cs="Times New Roman"/>
          <w:sz w:val="24"/>
          <w:szCs w:val="24"/>
        </w:rPr>
        <w:t xml:space="preserve">e </w:t>
      </w:r>
      <w:r w:rsidR="001D3F85" w:rsidRPr="00D477B6">
        <w:rPr>
          <w:rFonts w:ascii="Times New Roman" w:hAnsi="Times New Roman" w:cs="Times New Roman"/>
          <w:sz w:val="24"/>
          <w:szCs w:val="24"/>
        </w:rPr>
        <w:t xml:space="preserve">Títulos </w:t>
      </w:r>
      <w:r w:rsidRPr="00D477B6">
        <w:rPr>
          <w:rFonts w:ascii="Times New Roman" w:hAnsi="Times New Roman" w:cs="Times New Roman"/>
          <w:sz w:val="24"/>
          <w:szCs w:val="24"/>
        </w:rPr>
        <w:t>de Deus</w:t>
      </w:r>
    </w:p>
    <w:p w14:paraId="07FB7A1C" w14:textId="339942E7" w:rsidR="00D477B6" w:rsidRPr="00D477B6" w:rsidRDefault="00D477B6" w:rsidP="001D3F8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4.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Jesus é Deus</w:t>
      </w:r>
    </w:p>
    <w:p w14:paraId="55882BE2" w14:textId="19A86D30" w:rsidR="00D477B6" w:rsidRPr="00D477B6" w:rsidRDefault="00D477B6" w:rsidP="001D3F8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5.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O Filho de Deus</w:t>
      </w:r>
    </w:p>
    <w:p w14:paraId="64086147" w14:textId="6D719909" w:rsidR="00D477B6" w:rsidRPr="00D477B6" w:rsidRDefault="00D477B6" w:rsidP="001D3F8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6.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Pai, Filho e Espírito Santo</w:t>
      </w:r>
    </w:p>
    <w:p w14:paraId="3088DB60" w14:textId="3A08DCDD" w:rsidR="00D477B6" w:rsidRPr="00D477B6" w:rsidRDefault="00D477B6" w:rsidP="001D3F8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7.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Explicações do Antigo Testamento</w:t>
      </w:r>
    </w:p>
    <w:p w14:paraId="0D54D203" w14:textId="010DE806" w:rsidR="00D477B6" w:rsidRPr="00D477B6" w:rsidRDefault="00D477B6" w:rsidP="001D3F8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8.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>Explicações do Novo Testamento: Os Evangelhos</w:t>
      </w:r>
    </w:p>
    <w:p w14:paraId="0A09724B" w14:textId="01D9682A" w:rsidR="00D477B6" w:rsidRPr="00D477B6" w:rsidRDefault="00D477B6" w:rsidP="001D3F8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9.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Pr="00D477B6">
        <w:rPr>
          <w:rFonts w:ascii="Times New Roman" w:hAnsi="Times New Roman" w:cs="Times New Roman"/>
          <w:sz w:val="24"/>
          <w:szCs w:val="24"/>
        </w:rPr>
        <w:t xml:space="preserve">Explicações do Novo Testamento: </w:t>
      </w:r>
      <w:r w:rsidR="001D3F85">
        <w:rPr>
          <w:rFonts w:ascii="Times New Roman" w:hAnsi="Times New Roman" w:cs="Times New Roman"/>
          <w:sz w:val="24"/>
          <w:szCs w:val="24"/>
        </w:rPr>
        <w:t xml:space="preserve">De </w:t>
      </w:r>
      <w:r w:rsidRPr="00D477B6">
        <w:rPr>
          <w:rFonts w:ascii="Times New Roman" w:hAnsi="Times New Roman" w:cs="Times New Roman"/>
          <w:sz w:val="24"/>
          <w:szCs w:val="24"/>
        </w:rPr>
        <w:t>Atos ao Apocalipse</w:t>
      </w:r>
    </w:p>
    <w:p w14:paraId="27725960" w14:textId="2DBCBA69" w:rsidR="00D477B6" w:rsidRPr="00D477B6" w:rsidRDefault="00D477B6" w:rsidP="001D3F8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10. </w:t>
      </w:r>
      <w:r w:rsidR="001D3F85">
        <w:rPr>
          <w:rFonts w:ascii="Times New Roman" w:hAnsi="Times New Roman" w:cs="Times New Roman"/>
          <w:sz w:val="24"/>
          <w:szCs w:val="24"/>
        </w:rPr>
        <w:tab/>
      </w:r>
      <w:r w:rsidR="00757977">
        <w:rPr>
          <w:rFonts w:ascii="Times New Roman" w:hAnsi="Times New Roman" w:cs="Times New Roman"/>
          <w:sz w:val="24"/>
          <w:szCs w:val="24"/>
        </w:rPr>
        <w:t xml:space="preserve">Crentes </w:t>
      </w:r>
      <w:r w:rsidR="001D3F85">
        <w:rPr>
          <w:rFonts w:ascii="Times New Roman" w:hAnsi="Times New Roman" w:cs="Times New Roman"/>
          <w:sz w:val="24"/>
          <w:szCs w:val="24"/>
        </w:rPr>
        <w:t>U</w:t>
      </w:r>
      <w:r w:rsidRPr="00D477B6">
        <w:rPr>
          <w:rFonts w:ascii="Times New Roman" w:hAnsi="Times New Roman" w:cs="Times New Roman"/>
          <w:sz w:val="24"/>
          <w:szCs w:val="24"/>
        </w:rPr>
        <w:t>nici</w:t>
      </w:r>
      <w:r w:rsidR="00757977">
        <w:rPr>
          <w:rFonts w:ascii="Times New Roman" w:hAnsi="Times New Roman" w:cs="Times New Roman"/>
          <w:sz w:val="24"/>
          <w:szCs w:val="24"/>
        </w:rPr>
        <w:t>stas</w:t>
      </w:r>
      <w:r w:rsidR="001D3F85">
        <w:rPr>
          <w:rFonts w:ascii="Times New Roman" w:hAnsi="Times New Roman" w:cs="Times New Roman"/>
          <w:sz w:val="24"/>
          <w:szCs w:val="24"/>
        </w:rPr>
        <w:t xml:space="preserve"> </w:t>
      </w:r>
      <w:r w:rsidR="00757977">
        <w:rPr>
          <w:rFonts w:ascii="Times New Roman" w:hAnsi="Times New Roman" w:cs="Times New Roman"/>
          <w:sz w:val="24"/>
          <w:szCs w:val="24"/>
        </w:rPr>
        <w:t>n</w:t>
      </w:r>
      <w:r w:rsidRPr="00D477B6">
        <w:rPr>
          <w:rFonts w:ascii="Times New Roman" w:hAnsi="Times New Roman" w:cs="Times New Roman"/>
          <w:sz w:val="24"/>
          <w:szCs w:val="24"/>
        </w:rPr>
        <w:t xml:space="preserve">a </w:t>
      </w:r>
      <w:r w:rsidR="006F5B9C" w:rsidRPr="00D477B6">
        <w:rPr>
          <w:rFonts w:ascii="Times New Roman" w:hAnsi="Times New Roman" w:cs="Times New Roman"/>
          <w:sz w:val="24"/>
          <w:szCs w:val="24"/>
        </w:rPr>
        <w:t xml:space="preserve">História </w:t>
      </w:r>
      <w:r w:rsidRPr="00D477B6">
        <w:rPr>
          <w:rFonts w:ascii="Times New Roman" w:hAnsi="Times New Roman" w:cs="Times New Roman"/>
          <w:sz w:val="24"/>
          <w:szCs w:val="24"/>
        </w:rPr>
        <w:t xml:space="preserve">da </w:t>
      </w:r>
      <w:r w:rsidR="006F5B9C" w:rsidRPr="00D477B6">
        <w:rPr>
          <w:rFonts w:ascii="Times New Roman" w:hAnsi="Times New Roman" w:cs="Times New Roman"/>
          <w:sz w:val="24"/>
          <w:szCs w:val="24"/>
        </w:rPr>
        <w:t>Igreja</w:t>
      </w:r>
    </w:p>
    <w:p w14:paraId="68DB7F34" w14:textId="09D4F167" w:rsidR="00D477B6" w:rsidRPr="00D477B6" w:rsidRDefault="00D477B6" w:rsidP="001D3F8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11. </w:t>
      </w:r>
      <w:r w:rsidR="006F5B9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477B6">
        <w:rPr>
          <w:rFonts w:ascii="Times New Roman" w:hAnsi="Times New Roman" w:cs="Times New Roman"/>
          <w:sz w:val="24"/>
          <w:szCs w:val="24"/>
        </w:rPr>
        <w:t>Trinitari</w:t>
      </w:r>
      <w:r w:rsidR="006F5B9C">
        <w:rPr>
          <w:rFonts w:ascii="Times New Roman" w:hAnsi="Times New Roman" w:cs="Times New Roman"/>
          <w:sz w:val="24"/>
          <w:szCs w:val="24"/>
        </w:rPr>
        <w:t>ani</w:t>
      </w:r>
      <w:r w:rsidRPr="00D477B6">
        <w:rPr>
          <w:rFonts w:ascii="Times New Roman" w:hAnsi="Times New Roman" w:cs="Times New Roman"/>
          <w:sz w:val="24"/>
          <w:szCs w:val="24"/>
        </w:rPr>
        <w:t>smo</w:t>
      </w:r>
      <w:proofErr w:type="spellEnd"/>
      <w:r w:rsidRPr="00D477B6">
        <w:rPr>
          <w:rFonts w:ascii="Times New Roman" w:hAnsi="Times New Roman" w:cs="Times New Roman"/>
          <w:sz w:val="24"/>
          <w:szCs w:val="24"/>
        </w:rPr>
        <w:t>: Definição e Desenvolvimento Histórico</w:t>
      </w:r>
    </w:p>
    <w:p w14:paraId="47ABEB18" w14:textId="36DC2C29" w:rsidR="00D477B6" w:rsidRPr="00D477B6" w:rsidRDefault="00D477B6" w:rsidP="001D3F8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12. </w:t>
      </w:r>
      <w:r w:rsidR="006F5B9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477B6">
        <w:rPr>
          <w:rFonts w:ascii="Times New Roman" w:hAnsi="Times New Roman" w:cs="Times New Roman"/>
          <w:sz w:val="24"/>
          <w:szCs w:val="24"/>
        </w:rPr>
        <w:t>Trinitarian</w:t>
      </w:r>
      <w:r w:rsidR="006F5B9C">
        <w:rPr>
          <w:rFonts w:ascii="Times New Roman" w:hAnsi="Times New Roman" w:cs="Times New Roman"/>
          <w:sz w:val="24"/>
          <w:szCs w:val="24"/>
        </w:rPr>
        <w:t>i</w:t>
      </w:r>
      <w:r w:rsidRPr="00D477B6">
        <w:rPr>
          <w:rFonts w:ascii="Times New Roman" w:hAnsi="Times New Roman" w:cs="Times New Roman"/>
          <w:sz w:val="24"/>
          <w:szCs w:val="24"/>
        </w:rPr>
        <w:t>sm</w:t>
      </w:r>
      <w:r w:rsidR="006F5B9C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D477B6">
        <w:rPr>
          <w:rFonts w:ascii="Times New Roman" w:hAnsi="Times New Roman" w:cs="Times New Roman"/>
          <w:sz w:val="24"/>
          <w:szCs w:val="24"/>
        </w:rPr>
        <w:t>: Uma Avaliação</w:t>
      </w:r>
    </w:p>
    <w:p w14:paraId="2966E591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81AA17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6719F5" w14:textId="36266F95" w:rsidR="00D477B6" w:rsidRPr="006F5B9C" w:rsidRDefault="00D477B6" w:rsidP="00D477B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5B9C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6F5B9C" w:rsidRPr="006F5B9C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6F5B9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65BB188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B68CF8" w14:textId="3541CDA4" w:rsidR="00D477B6" w:rsidRPr="00D477B6" w:rsidRDefault="00D477B6" w:rsidP="006F5B9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="006F5B9C" w:rsidRPr="00D477B6">
        <w:rPr>
          <w:rFonts w:ascii="Times New Roman" w:hAnsi="Times New Roman" w:cs="Times New Roman"/>
          <w:sz w:val="24"/>
          <w:szCs w:val="24"/>
        </w:rPr>
        <w:t>Espanhol</w:t>
      </w:r>
      <w:proofErr w:type="gramEnd"/>
      <w:r w:rsidR="006F5B9C" w:rsidRPr="00D477B6">
        <w:rPr>
          <w:rFonts w:ascii="Times New Roman" w:hAnsi="Times New Roman" w:cs="Times New Roman"/>
          <w:sz w:val="24"/>
          <w:szCs w:val="24"/>
        </w:rPr>
        <w:t xml:space="preserve">, Francês </w:t>
      </w:r>
      <w:r w:rsidRPr="00D477B6">
        <w:rPr>
          <w:rFonts w:ascii="Times New Roman" w:hAnsi="Times New Roman" w:cs="Times New Roman"/>
          <w:sz w:val="24"/>
          <w:szCs w:val="24"/>
        </w:rPr>
        <w:t xml:space="preserve">e </w:t>
      </w:r>
      <w:r w:rsidR="006F5B9C" w:rsidRPr="00D477B6">
        <w:rPr>
          <w:rFonts w:ascii="Times New Roman" w:hAnsi="Times New Roman" w:cs="Times New Roman"/>
          <w:sz w:val="24"/>
          <w:szCs w:val="24"/>
        </w:rPr>
        <w:t>Português</w:t>
      </w:r>
    </w:p>
    <w:p w14:paraId="744AC268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111873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E3D99A" w14:textId="5AC40ACE" w:rsidR="00D477B6" w:rsidRPr="006F5B9C" w:rsidRDefault="00D477B6" w:rsidP="00D477B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5B9C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6F5B9C" w:rsidRPr="006F5B9C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6F5B9C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6F5B9C" w:rsidRPr="006F5B9C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6F5B9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D9DA565" w14:textId="77777777" w:rsidR="006F5B9C" w:rsidRDefault="006F5B9C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1FE374" w14:textId="2DDF611F" w:rsidR="00D477B6" w:rsidRPr="00D477B6" w:rsidRDefault="00D477B6" w:rsidP="006F5B9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>Power Point</w:t>
      </w:r>
    </w:p>
    <w:p w14:paraId="5B65B261" w14:textId="77777777" w:rsidR="00D477B6" w:rsidRPr="00D477B6" w:rsidRDefault="00D477B6" w:rsidP="006F5B9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>Recursos adicionais disponíveis mediante solicitação para gats@upci.org</w:t>
      </w:r>
    </w:p>
    <w:p w14:paraId="677919E3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E313D3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7C50E1" w14:textId="77777777" w:rsidR="00D477B6" w:rsidRPr="006F5B9C" w:rsidRDefault="00D477B6" w:rsidP="00D477B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5B9C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5937AFAA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5AE420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EE7185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85E99D" w14:textId="77777777" w:rsidR="00D477B6" w:rsidRPr="00D477B6" w:rsidRDefault="00D477B6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5FEDE6" w14:textId="2AF0D703" w:rsidR="00D477B6" w:rsidRPr="006F5B9C" w:rsidRDefault="00D477B6" w:rsidP="00D477B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5B9C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6F5B9C" w:rsidRPr="006F5B9C">
        <w:rPr>
          <w:rFonts w:ascii="Times New Roman" w:hAnsi="Times New Roman" w:cs="Times New Roman"/>
          <w:b/>
          <w:bCs/>
          <w:sz w:val="28"/>
          <w:szCs w:val="28"/>
        </w:rPr>
        <w:t>Última Revisão:</w:t>
      </w:r>
    </w:p>
    <w:p w14:paraId="2E9B1A7E" w14:textId="77777777" w:rsidR="006F5B9C" w:rsidRDefault="006F5B9C" w:rsidP="00D477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BBEC52" w14:textId="53DF0A4D" w:rsidR="00D477B6" w:rsidRPr="00D477B6" w:rsidRDefault="00D477B6" w:rsidP="006F5B9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7B6">
        <w:rPr>
          <w:rFonts w:ascii="Times New Roman" w:hAnsi="Times New Roman" w:cs="Times New Roman"/>
          <w:sz w:val="24"/>
          <w:szCs w:val="24"/>
        </w:rPr>
        <w:t>Agosto de 2020</w:t>
      </w:r>
    </w:p>
    <w:sectPr w:rsidR="00D477B6" w:rsidRPr="00D477B6" w:rsidSect="00D477B6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92060D" w14:textId="77777777" w:rsidR="000F5924" w:rsidRDefault="000F5924" w:rsidP="00D477B6">
      <w:pPr>
        <w:spacing w:after="0" w:line="240" w:lineRule="auto"/>
      </w:pPr>
      <w:r>
        <w:separator/>
      </w:r>
    </w:p>
  </w:endnote>
  <w:endnote w:type="continuationSeparator" w:id="0">
    <w:p w14:paraId="1ADC0119" w14:textId="77777777" w:rsidR="000F5924" w:rsidRDefault="000F5924" w:rsidP="00D47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98EAA1" w14:textId="77777777" w:rsidR="000F5924" w:rsidRDefault="000F5924" w:rsidP="00D477B6">
      <w:pPr>
        <w:spacing w:after="0" w:line="240" w:lineRule="auto"/>
      </w:pPr>
      <w:r>
        <w:separator/>
      </w:r>
    </w:p>
  </w:footnote>
  <w:footnote w:type="continuationSeparator" w:id="0">
    <w:p w14:paraId="45F1379B" w14:textId="77777777" w:rsidR="000F5924" w:rsidRDefault="000F5924" w:rsidP="00D47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AEF8C23" w14:textId="77777777" w:rsidR="00D477B6" w:rsidRPr="00E96CF4" w:rsidRDefault="00D477B6" w:rsidP="00D477B6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22DFDCF4" wp14:editId="012C4600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057E4165" id="Conector reto 1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</w:sdtContent>
  </w:sdt>
  <w:p w14:paraId="2C9C89FC" w14:textId="447D5A60" w:rsidR="00D477B6" w:rsidRDefault="00D477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7B6"/>
    <w:rsid w:val="000F5924"/>
    <w:rsid w:val="001A140E"/>
    <w:rsid w:val="001D3F85"/>
    <w:rsid w:val="006F5B9C"/>
    <w:rsid w:val="00757977"/>
    <w:rsid w:val="00871CA6"/>
    <w:rsid w:val="00880F9D"/>
    <w:rsid w:val="008B5C3C"/>
    <w:rsid w:val="008D1A2A"/>
    <w:rsid w:val="009357B9"/>
    <w:rsid w:val="00A031B0"/>
    <w:rsid w:val="00A1155A"/>
    <w:rsid w:val="00CB2158"/>
    <w:rsid w:val="00CC4FFE"/>
    <w:rsid w:val="00D4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8412B"/>
  <w15:chartTrackingRefBased/>
  <w15:docId w15:val="{878D1FA6-8D11-4F6C-AC91-0CC37AB41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77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7B6"/>
  </w:style>
  <w:style w:type="paragraph" w:styleId="Footer">
    <w:name w:val="footer"/>
    <w:basedOn w:val="Normal"/>
    <w:link w:val="FooterChar"/>
    <w:uiPriority w:val="99"/>
    <w:unhideWhenUsed/>
    <w:rsid w:val="00D477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7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504</Words>
  <Characters>2879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2020-11-04T19:52:00Z</dcterms:created>
  <dcterms:modified xsi:type="dcterms:W3CDTF">2020-11-04T19:52:00Z</dcterms:modified>
</cp:coreProperties>
</file>