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283C3" w14:textId="5631055B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74FB2" w14:textId="7AA93F1F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E771D6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8603C2" w14:textId="77777777" w:rsidR="000A36F5" w:rsidRDefault="001603BE" w:rsidP="000A36F5">
      <w:pPr>
        <w:spacing w:line="240" w:lineRule="auto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8375E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Vista Geral </w:t>
      </w:r>
      <w:r w:rsidR="000A36F5">
        <w:rPr>
          <w:rFonts w:ascii="Times New Roman" w:hAnsi="Times New Roman" w:cs="Times New Roman"/>
          <w:b/>
          <w:bCs/>
          <w:w w:val="175"/>
          <w:sz w:val="40"/>
          <w:szCs w:val="40"/>
        </w:rPr>
        <w:t>do</w:t>
      </w:r>
    </w:p>
    <w:p w14:paraId="43A625EE" w14:textId="7A627741" w:rsidR="000A36F5" w:rsidRDefault="000A36F5" w:rsidP="000A36F5">
      <w:pPr>
        <w:spacing w:line="240" w:lineRule="auto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A36F5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</w:t>
      </w:r>
      <w:r w:rsidRPr="0008375E">
        <w:rPr>
          <w:rFonts w:ascii="Times New Roman" w:hAnsi="Times New Roman" w:cs="Times New Roman"/>
          <w:b/>
          <w:bCs/>
          <w:w w:val="175"/>
          <w:sz w:val="40"/>
          <w:szCs w:val="40"/>
        </w:rPr>
        <w:t>Antigo Testamento</w:t>
      </w:r>
    </w:p>
    <w:p w14:paraId="21CCE5B7" w14:textId="7F8F9DD0" w:rsidR="001603BE" w:rsidRPr="0008375E" w:rsidRDefault="001603BE" w:rsidP="001603BE">
      <w:pPr>
        <w:spacing w:line="240" w:lineRule="auto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8375E">
        <w:rPr>
          <w:rFonts w:ascii="Times New Roman" w:hAnsi="Times New Roman" w:cs="Times New Roman"/>
          <w:b/>
          <w:bCs/>
          <w:w w:val="175"/>
          <w:sz w:val="40"/>
          <w:szCs w:val="40"/>
        </w:rPr>
        <w:t>201</w:t>
      </w:r>
    </w:p>
    <w:p w14:paraId="4C95639D" w14:textId="77777777" w:rsidR="001603BE" w:rsidRPr="0008375E" w:rsidRDefault="001603BE" w:rsidP="001603BE">
      <w:pPr>
        <w:spacing w:line="240" w:lineRule="auto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8375E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1A1B587A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DFD04" w14:textId="7D48949C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 </w:t>
      </w:r>
      <w:r w:rsidRPr="001603BE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647A0E2B" wp14:editId="1B92A0E0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8906CA" w14:textId="4CD63ADD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D1510" w14:textId="123DEC6B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38409" w14:textId="580D2BD4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746D9" w14:textId="0B45BCB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656FB5" w14:textId="077B213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B5DFC6" w14:textId="71566985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B152B" w14:textId="7907E43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B0AC4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03ADF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F7499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6741ED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3D77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4049DD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BEC60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26D390" w14:textId="4F06F608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98232" w14:textId="42A4AA94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30D79E" w14:textId="66CC98CB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0EA020" w14:textId="1621D98C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A3953F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FF533B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8E787" w14:textId="1D8F3560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1603BE">
        <w:rPr>
          <w:rFonts w:ascii="Times New Roman" w:hAnsi="Times New Roman" w:cs="Times New Roman"/>
          <w:sz w:val="28"/>
          <w:szCs w:val="28"/>
        </w:rPr>
        <w:t xml:space="preserve"> </w:t>
      </w:r>
      <w:r w:rsidRPr="001603BE">
        <w:rPr>
          <w:rFonts w:ascii="Times New Roman" w:hAnsi="Times New Roman" w:cs="Times New Roman"/>
          <w:sz w:val="24"/>
          <w:szCs w:val="24"/>
        </w:rPr>
        <w:t>24 (mínimo)</w:t>
      </w:r>
    </w:p>
    <w:p w14:paraId="7AA6E6A1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EA9E5B" w14:textId="34BCA331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03BE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7FD2D48C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9EA3E" w14:textId="68DCB5E4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Este curso enfoca os trinta e nove livros do Antigo Testamento. É uma visão geral enfatizando os principais fatos relativos a cada livro; autoria, data de composição, </w:t>
      </w:r>
      <w:r w:rsidR="000A36F5">
        <w:rPr>
          <w:rFonts w:ascii="Times New Roman" w:hAnsi="Times New Roman" w:cs="Times New Roman"/>
          <w:sz w:val="24"/>
          <w:szCs w:val="24"/>
        </w:rPr>
        <w:t>propósito</w:t>
      </w:r>
      <w:r w:rsidRPr="001603BE">
        <w:rPr>
          <w:rFonts w:ascii="Times New Roman" w:hAnsi="Times New Roman" w:cs="Times New Roman"/>
          <w:sz w:val="24"/>
          <w:szCs w:val="24"/>
        </w:rPr>
        <w:t xml:space="preserve"> e conteúdo.</w:t>
      </w:r>
    </w:p>
    <w:p w14:paraId="5B2C16A0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CEA9E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40543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3332C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48A73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F24E90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177DA" w14:textId="6BD03E48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03BE">
        <w:rPr>
          <w:rFonts w:ascii="Times New Roman" w:hAnsi="Times New Roman" w:cs="Times New Roman"/>
          <w:b/>
          <w:bCs/>
          <w:sz w:val="28"/>
          <w:szCs w:val="28"/>
        </w:rPr>
        <w:lastRenderedPageBreak/>
        <w:t>Objetivos</w:t>
      </w:r>
    </w:p>
    <w:p w14:paraId="0176839B" w14:textId="77777777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FD8D5" w14:textId="20BCAE46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7731DF06" w14:textId="77777777" w:rsid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4FE604A" w14:textId="4421B95C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Identifi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1603BE">
        <w:rPr>
          <w:rFonts w:ascii="Times New Roman" w:hAnsi="Times New Roman" w:cs="Times New Roman"/>
          <w:sz w:val="24"/>
          <w:szCs w:val="24"/>
        </w:rPr>
        <w:t xml:space="preserve"> o tema, autor, escopo e conteúdo de cada livro do Antigo Testamento.</w:t>
      </w:r>
    </w:p>
    <w:p w14:paraId="7DC0A27D" w14:textId="4C963359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="00EE1994">
        <w:rPr>
          <w:rFonts w:ascii="Times New Roman" w:hAnsi="Times New Roman" w:cs="Times New Roman"/>
          <w:sz w:val="24"/>
          <w:szCs w:val="24"/>
        </w:rPr>
        <w:t>D</w:t>
      </w:r>
      <w:r w:rsidRPr="001603BE">
        <w:rPr>
          <w:rFonts w:ascii="Times New Roman" w:hAnsi="Times New Roman" w:cs="Times New Roman"/>
          <w:sz w:val="24"/>
          <w:szCs w:val="24"/>
        </w:rPr>
        <w:t>iagrama</w:t>
      </w:r>
      <w:r w:rsidR="00EE1994">
        <w:rPr>
          <w:rFonts w:ascii="Times New Roman" w:hAnsi="Times New Roman" w:cs="Times New Roman"/>
          <w:sz w:val="24"/>
          <w:szCs w:val="24"/>
        </w:rPr>
        <w:t>r</w:t>
      </w:r>
      <w:r w:rsidRPr="001603BE">
        <w:rPr>
          <w:rFonts w:ascii="Times New Roman" w:hAnsi="Times New Roman" w:cs="Times New Roman"/>
          <w:sz w:val="24"/>
          <w:szCs w:val="24"/>
        </w:rPr>
        <w:t xml:space="preserve"> os dias da Criação, descrev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1603BE">
        <w:rPr>
          <w:rFonts w:ascii="Times New Roman" w:hAnsi="Times New Roman" w:cs="Times New Roman"/>
          <w:sz w:val="24"/>
          <w:szCs w:val="24"/>
        </w:rPr>
        <w:t xml:space="preserve"> a queda do homem e list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1603BE">
        <w:rPr>
          <w:rFonts w:ascii="Times New Roman" w:hAnsi="Times New Roman" w:cs="Times New Roman"/>
          <w:sz w:val="24"/>
          <w:szCs w:val="24"/>
        </w:rPr>
        <w:t xml:space="preserve"> os eventos subsequentes após os patriarcas.</w:t>
      </w:r>
    </w:p>
    <w:p w14:paraId="62268AAC" w14:textId="54EDFE06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Explorar os eventos da escravidão, libertação e jornada de Israel ao Monte Sinai.</w:t>
      </w:r>
    </w:p>
    <w:p w14:paraId="7BA2CCA9" w14:textId="493721E4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List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1603BE">
        <w:rPr>
          <w:rFonts w:ascii="Times New Roman" w:hAnsi="Times New Roman" w:cs="Times New Roman"/>
          <w:sz w:val="24"/>
          <w:szCs w:val="24"/>
        </w:rPr>
        <w:t xml:space="preserve"> as leis Levíticas relativas às ofertas, o sacerdócio, pureza, festa e terra.</w:t>
      </w:r>
    </w:p>
    <w:p w14:paraId="2F9269FB" w14:textId="631C0F61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Examin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1603BE">
        <w:rPr>
          <w:rFonts w:ascii="Times New Roman" w:hAnsi="Times New Roman" w:cs="Times New Roman"/>
          <w:sz w:val="24"/>
          <w:szCs w:val="24"/>
        </w:rPr>
        <w:t xml:space="preserve"> os trinta e nove anos de peregrinação de Israel no deserto.</w:t>
      </w:r>
    </w:p>
    <w:p w14:paraId="1EF87BF5" w14:textId="4686D720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Rep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603B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1603BE">
        <w:rPr>
          <w:rFonts w:ascii="Times New Roman" w:hAnsi="Times New Roman" w:cs="Times New Roman"/>
          <w:sz w:val="24"/>
          <w:szCs w:val="24"/>
        </w:rPr>
        <w:t xml:space="preserve"> as leis encontradas em Levítico como são reiteradas em Deuteronômio.</w:t>
      </w:r>
    </w:p>
    <w:p w14:paraId="3DB81B34" w14:textId="3DF7CD21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7. </w:t>
      </w:r>
      <w:r w:rsidR="0090220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Descrev</w:t>
      </w:r>
      <w:r w:rsidR="00902204">
        <w:rPr>
          <w:rFonts w:ascii="Times New Roman" w:hAnsi="Times New Roman" w:cs="Times New Roman"/>
          <w:sz w:val="24"/>
          <w:szCs w:val="24"/>
        </w:rPr>
        <w:t>er</w:t>
      </w:r>
      <w:r w:rsidRPr="001603BE">
        <w:rPr>
          <w:rFonts w:ascii="Times New Roman" w:hAnsi="Times New Roman" w:cs="Times New Roman"/>
          <w:sz w:val="24"/>
          <w:szCs w:val="24"/>
        </w:rPr>
        <w:t xml:space="preserve"> a liderança de Josué, bem como os eventos significativos que ocorreram durante esse tempo.</w:t>
      </w:r>
    </w:p>
    <w:p w14:paraId="5AF87261" w14:textId="6685310B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8. </w:t>
      </w:r>
      <w:r w:rsidR="0090220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Apont</w:t>
      </w:r>
      <w:r w:rsidR="00902204">
        <w:rPr>
          <w:rFonts w:ascii="Times New Roman" w:hAnsi="Times New Roman" w:cs="Times New Roman"/>
          <w:sz w:val="24"/>
          <w:szCs w:val="24"/>
        </w:rPr>
        <w:t>ar</w:t>
      </w:r>
      <w:r w:rsidRPr="001603BE">
        <w:rPr>
          <w:rFonts w:ascii="Times New Roman" w:hAnsi="Times New Roman" w:cs="Times New Roman"/>
          <w:sz w:val="24"/>
          <w:szCs w:val="24"/>
        </w:rPr>
        <w:t xml:space="preserve"> o ciclo vicioso que ocorreu no livro de Juízes quando o povo de Deus pecaria, se tornaria cativo, se arrependeria e receberia a libertação apenas para iniciar todo o processo novamente, entrando novamente no pecado.</w:t>
      </w:r>
    </w:p>
    <w:p w14:paraId="0848E0F0" w14:textId="1EB76CD5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9. </w:t>
      </w:r>
      <w:r w:rsidR="0090220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Compar</w:t>
      </w:r>
      <w:r w:rsidR="00902204">
        <w:rPr>
          <w:rFonts w:ascii="Times New Roman" w:hAnsi="Times New Roman" w:cs="Times New Roman"/>
          <w:sz w:val="24"/>
          <w:szCs w:val="24"/>
        </w:rPr>
        <w:t>ar</w:t>
      </w:r>
      <w:r w:rsidRPr="001603BE">
        <w:rPr>
          <w:rFonts w:ascii="Times New Roman" w:hAnsi="Times New Roman" w:cs="Times New Roman"/>
          <w:sz w:val="24"/>
          <w:szCs w:val="24"/>
        </w:rPr>
        <w:t xml:space="preserve"> a atitude de Rute com a de sua sogra Noemi.</w:t>
      </w:r>
    </w:p>
    <w:p w14:paraId="6EEA07AA" w14:textId="7DD6E830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10. </w:t>
      </w:r>
      <w:r w:rsidR="0090220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Expli</w:t>
      </w:r>
      <w:r w:rsidR="00902204">
        <w:rPr>
          <w:rFonts w:ascii="Times New Roman" w:hAnsi="Times New Roman" w:cs="Times New Roman"/>
          <w:sz w:val="24"/>
          <w:szCs w:val="24"/>
        </w:rPr>
        <w:t>car</w:t>
      </w:r>
      <w:r w:rsidRPr="001603BE">
        <w:rPr>
          <w:rFonts w:ascii="Times New Roman" w:hAnsi="Times New Roman" w:cs="Times New Roman"/>
          <w:sz w:val="24"/>
          <w:szCs w:val="24"/>
        </w:rPr>
        <w:t xml:space="preserve"> os eventos e ramificações da “grande transição” de Israel quando passou de ser governado por Juízes para ser governado por Reis.</w:t>
      </w:r>
    </w:p>
    <w:p w14:paraId="2334F29B" w14:textId="38967E36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11. </w:t>
      </w:r>
      <w:r w:rsidR="0090220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Ilustrar pontos</w:t>
      </w:r>
      <w:r w:rsidR="00902204">
        <w:rPr>
          <w:rFonts w:ascii="Times New Roman" w:hAnsi="Times New Roman" w:cs="Times New Roman"/>
          <w:sz w:val="24"/>
          <w:szCs w:val="24"/>
        </w:rPr>
        <w:t xml:space="preserve"> </w:t>
      </w:r>
      <w:r w:rsidRPr="001603BE">
        <w:rPr>
          <w:rFonts w:ascii="Times New Roman" w:hAnsi="Times New Roman" w:cs="Times New Roman"/>
          <w:sz w:val="24"/>
          <w:szCs w:val="24"/>
        </w:rPr>
        <w:t>chave na vida do Rei Davi.</w:t>
      </w:r>
    </w:p>
    <w:p w14:paraId="414BE2E0" w14:textId="3D048D1C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12. </w:t>
      </w:r>
      <w:r w:rsidR="0090220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Tra</w:t>
      </w:r>
      <w:r w:rsidR="00902204">
        <w:rPr>
          <w:rFonts w:ascii="Times New Roman" w:hAnsi="Times New Roman" w:cs="Times New Roman"/>
          <w:sz w:val="24"/>
          <w:szCs w:val="24"/>
        </w:rPr>
        <w:t>çar</w:t>
      </w:r>
      <w:r w:rsidRPr="001603BE">
        <w:rPr>
          <w:rFonts w:ascii="Times New Roman" w:hAnsi="Times New Roman" w:cs="Times New Roman"/>
          <w:sz w:val="24"/>
          <w:szCs w:val="24"/>
        </w:rPr>
        <w:t xml:space="preserve"> a ascensão e queda dos reinos de Israel e Judá, observando </w:t>
      </w:r>
      <w:r w:rsidR="00213229">
        <w:rPr>
          <w:rFonts w:ascii="Times New Roman" w:hAnsi="Times New Roman" w:cs="Times New Roman"/>
          <w:sz w:val="24"/>
          <w:szCs w:val="24"/>
        </w:rPr>
        <w:t>a</w:t>
      </w:r>
      <w:r w:rsidRPr="001603BE">
        <w:rPr>
          <w:rFonts w:ascii="Times New Roman" w:hAnsi="Times New Roman" w:cs="Times New Roman"/>
          <w:sz w:val="24"/>
          <w:szCs w:val="24"/>
        </w:rPr>
        <w:t xml:space="preserve">s principais </w:t>
      </w:r>
      <w:r w:rsidR="00843637" w:rsidRPr="00213229">
        <w:rPr>
          <w:rFonts w:ascii="Times New Roman" w:hAnsi="Times New Roman" w:cs="Times New Roman"/>
          <w:sz w:val="24"/>
          <w:szCs w:val="24"/>
        </w:rPr>
        <w:t>pessoas</w:t>
      </w:r>
      <w:r w:rsidRPr="001603BE">
        <w:rPr>
          <w:rFonts w:ascii="Times New Roman" w:hAnsi="Times New Roman" w:cs="Times New Roman"/>
          <w:sz w:val="24"/>
          <w:szCs w:val="24"/>
        </w:rPr>
        <w:t xml:space="preserve"> e pontos.</w:t>
      </w:r>
    </w:p>
    <w:p w14:paraId="174B788E" w14:textId="17EB5DF9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13. </w:t>
      </w:r>
      <w:r w:rsidR="0090220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Compreender a história de Judá da perspectiva de Deus em I Crônicas.</w:t>
      </w:r>
    </w:p>
    <w:p w14:paraId="455C9682" w14:textId="3B80D82C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14. </w:t>
      </w:r>
      <w:r w:rsidR="0090220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Relacion</w:t>
      </w:r>
      <w:r w:rsidR="00902204">
        <w:rPr>
          <w:rFonts w:ascii="Times New Roman" w:hAnsi="Times New Roman" w:cs="Times New Roman"/>
          <w:sz w:val="24"/>
          <w:szCs w:val="24"/>
        </w:rPr>
        <w:t>ar</w:t>
      </w:r>
      <w:r w:rsidRPr="001603BE">
        <w:rPr>
          <w:rFonts w:ascii="Times New Roman" w:hAnsi="Times New Roman" w:cs="Times New Roman"/>
          <w:sz w:val="24"/>
          <w:szCs w:val="24"/>
        </w:rPr>
        <w:t xml:space="preserve"> os livros de poesia com sua própria vida e época, aprendendo conceitos importantes </w:t>
      </w:r>
      <w:r w:rsidR="00902204">
        <w:rPr>
          <w:rFonts w:ascii="Times New Roman" w:hAnsi="Times New Roman" w:cs="Times New Roman"/>
          <w:sz w:val="24"/>
          <w:szCs w:val="24"/>
        </w:rPr>
        <w:t>acerca d</w:t>
      </w:r>
      <w:r w:rsidRPr="001603BE">
        <w:rPr>
          <w:rFonts w:ascii="Times New Roman" w:hAnsi="Times New Roman" w:cs="Times New Roman"/>
          <w:sz w:val="24"/>
          <w:szCs w:val="24"/>
        </w:rPr>
        <w:t>a relação do homem com Deus.</w:t>
      </w:r>
    </w:p>
    <w:p w14:paraId="0C06D88A" w14:textId="58F1F699" w:rsidR="001603BE" w:rsidRPr="001603BE" w:rsidRDefault="001603BE" w:rsidP="001603BE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15. </w:t>
      </w:r>
      <w:r w:rsidR="0090220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Classifi</w:t>
      </w:r>
      <w:r w:rsidR="00902204">
        <w:rPr>
          <w:rFonts w:ascii="Times New Roman" w:hAnsi="Times New Roman" w:cs="Times New Roman"/>
          <w:sz w:val="24"/>
          <w:szCs w:val="24"/>
        </w:rPr>
        <w:t>car</w:t>
      </w:r>
      <w:r w:rsidRPr="001603BE">
        <w:rPr>
          <w:rFonts w:ascii="Times New Roman" w:hAnsi="Times New Roman" w:cs="Times New Roman"/>
          <w:sz w:val="24"/>
          <w:szCs w:val="24"/>
        </w:rPr>
        <w:t xml:space="preserve"> os diferentes profetas, bem como suas futuras profecias.</w:t>
      </w:r>
    </w:p>
    <w:p w14:paraId="7DADDB67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BE35C" w14:textId="77777777" w:rsidR="00902204" w:rsidRDefault="00902204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C7043E" w14:textId="2CD298BB" w:rsidR="001603BE" w:rsidRPr="00902204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2204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1C27EA31" w14:textId="77777777" w:rsidR="00902204" w:rsidRDefault="00902204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A81E3" w14:textId="06C31B1C" w:rsidR="001603BE" w:rsidRPr="00902204" w:rsidRDefault="001603BE" w:rsidP="00902204">
      <w:pPr>
        <w:pStyle w:val="ListParagraph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2204">
        <w:rPr>
          <w:rFonts w:ascii="Times New Roman" w:hAnsi="Times New Roman" w:cs="Times New Roman"/>
          <w:sz w:val="24"/>
          <w:szCs w:val="24"/>
        </w:rPr>
        <w:t>Tema, autor, escopo e conteúdo de cada livro do Antigo Testamento.</w:t>
      </w:r>
    </w:p>
    <w:p w14:paraId="1755A042" w14:textId="476D61BB" w:rsidR="001603BE" w:rsidRPr="00902204" w:rsidRDefault="001603BE" w:rsidP="00902204">
      <w:pPr>
        <w:pStyle w:val="ListParagraph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2204">
        <w:rPr>
          <w:rFonts w:ascii="Times New Roman" w:hAnsi="Times New Roman" w:cs="Times New Roman"/>
          <w:sz w:val="24"/>
          <w:szCs w:val="24"/>
        </w:rPr>
        <w:t>A queda do homem e sua história subsequente à medida que a Terra foi povoada.</w:t>
      </w:r>
    </w:p>
    <w:p w14:paraId="4AF1BFB2" w14:textId="3853EF74" w:rsidR="001603BE" w:rsidRPr="00902204" w:rsidRDefault="001603BE" w:rsidP="00902204">
      <w:pPr>
        <w:pStyle w:val="ListParagraph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2204">
        <w:rPr>
          <w:rFonts w:ascii="Times New Roman" w:hAnsi="Times New Roman" w:cs="Times New Roman"/>
          <w:sz w:val="24"/>
          <w:szCs w:val="24"/>
        </w:rPr>
        <w:t>A ascensão dos Patriarcas e o estabelecimento de uma linhagem que se estenderia até a cruz.</w:t>
      </w:r>
    </w:p>
    <w:p w14:paraId="3753E096" w14:textId="5E915176" w:rsidR="001603BE" w:rsidRPr="00902204" w:rsidRDefault="001603BE" w:rsidP="00902204">
      <w:pPr>
        <w:pStyle w:val="ListParagraph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2204">
        <w:rPr>
          <w:rFonts w:ascii="Times New Roman" w:hAnsi="Times New Roman" w:cs="Times New Roman"/>
          <w:sz w:val="24"/>
          <w:szCs w:val="24"/>
        </w:rPr>
        <w:t xml:space="preserve">A libertação de Israel do Egito </w:t>
      </w:r>
      <w:r w:rsidR="006F015C">
        <w:rPr>
          <w:rFonts w:ascii="Times New Roman" w:hAnsi="Times New Roman" w:cs="Times New Roman"/>
          <w:sz w:val="24"/>
          <w:szCs w:val="24"/>
        </w:rPr>
        <w:t>e sua entrada</w:t>
      </w:r>
      <w:r w:rsidRPr="00902204">
        <w:rPr>
          <w:rFonts w:ascii="Times New Roman" w:hAnsi="Times New Roman" w:cs="Times New Roman"/>
          <w:sz w:val="24"/>
          <w:szCs w:val="24"/>
        </w:rPr>
        <w:t xml:space="preserve"> </w:t>
      </w:r>
      <w:r w:rsidR="006F015C">
        <w:rPr>
          <w:rFonts w:ascii="Times New Roman" w:hAnsi="Times New Roman" w:cs="Times New Roman"/>
          <w:sz w:val="24"/>
          <w:szCs w:val="24"/>
        </w:rPr>
        <w:t>n</w:t>
      </w:r>
      <w:r w:rsidRPr="00902204">
        <w:rPr>
          <w:rFonts w:ascii="Times New Roman" w:hAnsi="Times New Roman" w:cs="Times New Roman"/>
          <w:sz w:val="24"/>
          <w:szCs w:val="24"/>
        </w:rPr>
        <w:t>a Terra Prometida.</w:t>
      </w:r>
    </w:p>
    <w:p w14:paraId="27DBBAED" w14:textId="79A4C0C3" w:rsidR="001603BE" w:rsidRPr="00902204" w:rsidRDefault="001603BE" w:rsidP="00902204">
      <w:pPr>
        <w:pStyle w:val="ListParagraph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2204">
        <w:rPr>
          <w:rFonts w:ascii="Times New Roman" w:hAnsi="Times New Roman" w:cs="Times New Roman"/>
          <w:sz w:val="24"/>
          <w:szCs w:val="24"/>
        </w:rPr>
        <w:t>O reinado dos Juízes e o sistema político que isso implica</w:t>
      </w:r>
      <w:r w:rsidR="006F015C">
        <w:rPr>
          <w:rFonts w:ascii="Times New Roman" w:hAnsi="Times New Roman" w:cs="Times New Roman"/>
          <w:sz w:val="24"/>
          <w:szCs w:val="24"/>
        </w:rPr>
        <w:t>va</w:t>
      </w:r>
      <w:r w:rsidRPr="00902204">
        <w:rPr>
          <w:rFonts w:ascii="Times New Roman" w:hAnsi="Times New Roman" w:cs="Times New Roman"/>
          <w:sz w:val="24"/>
          <w:szCs w:val="24"/>
        </w:rPr>
        <w:t>.</w:t>
      </w:r>
    </w:p>
    <w:p w14:paraId="339EE72C" w14:textId="2A227CCB" w:rsidR="001603BE" w:rsidRPr="00902204" w:rsidRDefault="001603BE" w:rsidP="00902204">
      <w:pPr>
        <w:pStyle w:val="ListParagraph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2204">
        <w:rPr>
          <w:rFonts w:ascii="Times New Roman" w:hAnsi="Times New Roman" w:cs="Times New Roman"/>
          <w:sz w:val="24"/>
          <w:szCs w:val="24"/>
        </w:rPr>
        <w:t>Um novo regime político sob a liderança de Reis.</w:t>
      </w:r>
    </w:p>
    <w:p w14:paraId="72174AFD" w14:textId="267F33EE" w:rsidR="001603BE" w:rsidRPr="00902204" w:rsidRDefault="001603BE" w:rsidP="00902204">
      <w:pPr>
        <w:pStyle w:val="ListParagraph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2204">
        <w:rPr>
          <w:rFonts w:ascii="Times New Roman" w:hAnsi="Times New Roman" w:cs="Times New Roman"/>
          <w:sz w:val="24"/>
          <w:szCs w:val="24"/>
        </w:rPr>
        <w:t>Mensagens detalhadas de repreensão, destruição e restauração.</w:t>
      </w:r>
    </w:p>
    <w:p w14:paraId="02A4BB1C" w14:textId="78CB21FF" w:rsidR="001603BE" w:rsidRPr="00902204" w:rsidRDefault="001603BE" w:rsidP="00902204">
      <w:pPr>
        <w:pStyle w:val="ListParagraph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2204">
        <w:rPr>
          <w:rFonts w:ascii="Times New Roman" w:hAnsi="Times New Roman" w:cs="Times New Roman"/>
          <w:sz w:val="24"/>
          <w:szCs w:val="24"/>
        </w:rPr>
        <w:t>Profecia intrincada a respeito do futuro do homem e da vinda do Messias.</w:t>
      </w:r>
    </w:p>
    <w:p w14:paraId="04AAC391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D5378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7D922" w14:textId="4704DCC4" w:rsidR="001603BE" w:rsidRPr="00902204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2204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B83BE7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="00902204" w:rsidRPr="00902204">
        <w:rPr>
          <w:rFonts w:ascii="Times New Roman" w:hAnsi="Times New Roman" w:cs="Times New Roman"/>
          <w:b/>
          <w:bCs/>
          <w:sz w:val="28"/>
          <w:szCs w:val="28"/>
        </w:rPr>
        <w:t xml:space="preserve"> Primário</w:t>
      </w:r>
      <w:r w:rsidRPr="009022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02204" w:rsidRPr="00902204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03F1C0F0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36F3B" w14:textId="346A14D0" w:rsidR="001603BE" w:rsidRPr="001603BE" w:rsidRDefault="00902204" w:rsidP="009022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Vista Geral do </w:t>
      </w:r>
      <w:r w:rsidR="001603BE" w:rsidRPr="001603BE">
        <w:rPr>
          <w:rFonts w:ascii="Times New Roman" w:hAnsi="Times New Roman" w:cs="Times New Roman"/>
          <w:sz w:val="24"/>
          <w:szCs w:val="24"/>
        </w:rPr>
        <w:t xml:space="preserve">Antigo </w:t>
      </w:r>
      <w:proofErr w:type="gramStart"/>
      <w:r w:rsidR="001603BE" w:rsidRPr="001603BE">
        <w:rPr>
          <w:rFonts w:ascii="Times New Roman" w:hAnsi="Times New Roman" w:cs="Times New Roman"/>
          <w:sz w:val="24"/>
          <w:szCs w:val="24"/>
        </w:rPr>
        <w:t>Testamento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03BE" w:rsidRPr="001603B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1603BE" w:rsidRPr="001603BE">
        <w:rPr>
          <w:rFonts w:ascii="Times New Roman" w:hAnsi="Times New Roman" w:cs="Times New Roman"/>
          <w:sz w:val="24"/>
          <w:szCs w:val="24"/>
        </w:rPr>
        <w:t xml:space="preserve">OMTC) - </w:t>
      </w:r>
      <w:proofErr w:type="spellStart"/>
      <w:r w:rsidR="001603BE" w:rsidRPr="001603BE">
        <w:rPr>
          <w:rFonts w:ascii="Times New Roman" w:hAnsi="Times New Roman" w:cs="Times New Roman"/>
          <w:sz w:val="24"/>
          <w:szCs w:val="24"/>
        </w:rPr>
        <w:t>Darline</w:t>
      </w:r>
      <w:proofErr w:type="spellEnd"/>
      <w:r w:rsidR="001603BE" w:rsidRPr="00160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3BE" w:rsidRPr="001603BE">
        <w:rPr>
          <w:rFonts w:ascii="Times New Roman" w:hAnsi="Times New Roman" w:cs="Times New Roman"/>
          <w:sz w:val="24"/>
          <w:szCs w:val="24"/>
        </w:rPr>
        <w:t>Royer</w:t>
      </w:r>
      <w:proofErr w:type="spellEnd"/>
      <w:r w:rsidR="001603BE" w:rsidRPr="001603B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603BE" w:rsidRPr="001603BE">
        <w:rPr>
          <w:rFonts w:ascii="Times New Roman" w:hAnsi="Times New Roman" w:cs="Times New Roman"/>
          <w:sz w:val="24"/>
          <w:szCs w:val="24"/>
        </w:rPr>
        <w:t>Dorsey</w:t>
      </w:r>
      <w:proofErr w:type="spellEnd"/>
      <w:r w:rsidR="001603BE" w:rsidRPr="00160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3BE" w:rsidRPr="001603BE">
        <w:rPr>
          <w:rFonts w:ascii="Times New Roman" w:hAnsi="Times New Roman" w:cs="Times New Roman"/>
          <w:sz w:val="24"/>
          <w:szCs w:val="24"/>
        </w:rPr>
        <w:t>Burk</w:t>
      </w:r>
      <w:proofErr w:type="spellEnd"/>
    </w:p>
    <w:p w14:paraId="094F258B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009C2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31D29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2AC2FC" w14:textId="77777777" w:rsidR="00902204" w:rsidRDefault="00902204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284E3" w14:textId="5E586B2E" w:rsidR="001603BE" w:rsidRPr="00B83BE7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90220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Alternativa </w:t>
      </w:r>
      <w:r w:rsidR="00902204" w:rsidRPr="00902204">
        <w:rPr>
          <w:rFonts w:ascii="Times New Roman" w:hAnsi="Times New Roman" w:cs="Times New Roman"/>
          <w:b/>
          <w:bCs/>
          <w:sz w:val="28"/>
          <w:szCs w:val="28"/>
        </w:rPr>
        <w:t>Recomendada:</w:t>
      </w:r>
    </w:p>
    <w:p w14:paraId="4290CDE2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733A3" w14:textId="173D8C1A" w:rsidR="001603BE" w:rsidRPr="001603BE" w:rsidRDefault="00902204" w:rsidP="009022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Vista Geral Bíblica</w:t>
      </w:r>
      <w:r w:rsidR="001603BE" w:rsidRPr="001603BE">
        <w:rPr>
          <w:rFonts w:ascii="Times New Roman" w:hAnsi="Times New Roman" w:cs="Times New Roman"/>
          <w:sz w:val="24"/>
          <w:szCs w:val="24"/>
        </w:rPr>
        <w:t xml:space="preserve"> II - O </w:t>
      </w:r>
      <w:r>
        <w:rPr>
          <w:rFonts w:ascii="Times New Roman" w:hAnsi="Times New Roman" w:cs="Times New Roman"/>
          <w:sz w:val="24"/>
          <w:szCs w:val="24"/>
        </w:rPr>
        <w:t>Antigo</w:t>
      </w:r>
      <w:r w:rsidR="001603BE" w:rsidRPr="001603BE">
        <w:rPr>
          <w:rFonts w:ascii="Times New Roman" w:hAnsi="Times New Roman" w:cs="Times New Roman"/>
          <w:sz w:val="24"/>
          <w:szCs w:val="24"/>
        </w:rPr>
        <w:t xml:space="preserve"> Testamento - </w:t>
      </w:r>
      <w:proofErr w:type="spellStart"/>
      <w:r w:rsidR="001603BE" w:rsidRPr="001603BE">
        <w:rPr>
          <w:rFonts w:ascii="Times New Roman" w:hAnsi="Times New Roman" w:cs="Times New Roman"/>
          <w:sz w:val="24"/>
          <w:szCs w:val="24"/>
        </w:rPr>
        <w:t>Darline</w:t>
      </w:r>
      <w:proofErr w:type="spellEnd"/>
      <w:r w:rsidR="001603BE" w:rsidRPr="00160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3BE" w:rsidRPr="001603BE">
        <w:rPr>
          <w:rFonts w:ascii="Times New Roman" w:hAnsi="Times New Roman" w:cs="Times New Roman"/>
          <w:sz w:val="24"/>
          <w:szCs w:val="24"/>
        </w:rPr>
        <w:t>Royer</w:t>
      </w:r>
      <w:proofErr w:type="spellEnd"/>
      <w:r w:rsidR="001603BE" w:rsidRPr="001603B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603BE" w:rsidRPr="001603BE">
        <w:rPr>
          <w:rFonts w:ascii="Times New Roman" w:hAnsi="Times New Roman" w:cs="Times New Roman"/>
          <w:sz w:val="24"/>
          <w:szCs w:val="24"/>
        </w:rPr>
        <w:t>Dorsey</w:t>
      </w:r>
      <w:proofErr w:type="spellEnd"/>
      <w:r w:rsidR="001603BE" w:rsidRPr="001603BE">
        <w:rPr>
          <w:rFonts w:ascii="Times New Roman" w:hAnsi="Times New Roman" w:cs="Times New Roman"/>
          <w:sz w:val="24"/>
          <w:szCs w:val="24"/>
        </w:rPr>
        <w:t xml:space="preserve"> L. </w:t>
      </w:r>
      <w:proofErr w:type="spellStart"/>
      <w:r w:rsidR="001603BE" w:rsidRPr="001603BE">
        <w:rPr>
          <w:rFonts w:ascii="Times New Roman" w:hAnsi="Times New Roman" w:cs="Times New Roman"/>
          <w:sz w:val="24"/>
          <w:szCs w:val="24"/>
        </w:rPr>
        <w:t>Burk</w:t>
      </w:r>
      <w:proofErr w:type="spellEnd"/>
    </w:p>
    <w:p w14:paraId="08C4DA92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01CB2A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DBBF9B" w14:textId="1B14DFD3" w:rsidR="001603BE" w:rsidRPr="00D67464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7464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D67464" w:rsidRPr="00D67464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D67464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D67464" w:rsidRPr="00D67464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D67464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D67464" w:rsidRPr="00D67464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675283BC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4BFC0" w14:textId="0A26AC72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Gênesis</w:t>
      </w:r>
    </w:p>
    <w:p w14:paraId="5C8D1DA3" w14:textId="08B251B5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Êxodo</w:t>
      </w:r>
    </w:p>
    <w:p w14:paraId="2CB6DDD8" w14:textId="3BF53A63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Levítico</w:t>
      </w:r>
    </w:p>
    <w:p w14:paraId="7E6962F5" w14:textId="49CDB331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4.)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Números</w:t>
      </w:r>
    </w:p>
    <w:p w14:paraId="2C0659C0" w14:textId="736046B9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5.)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Deuteronômio</w:t>
      </w:r>
    </w:p>
    <w:p w14:paraId="0AADE143" w14:textId="4F8624F0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6.)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Josué</w:t>
      </w:r>
    </w:p>
    <w:p w14:paraId="4BA777E5" w14:textId="2BF09C0A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7.)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Juíze</w:t>
      </w:r>
      <w:r w:rsidR="00D67464">
        <w:rPr>
          <w:rFonts w:ascii="Times New Roman" w:hAnsi="Times New Roman" w:cs="Times New Roman"/>
          <w:sz w:val="24"/>
          <w:szCs w:val="24"/>
        </w:rPr>
        <w:t>s</w:t>
      </w:r>
    </w:p>
    <w:p w14:paraId="72AF5AA3" w14:textId="489EF237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8.)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Rut</w:t>
      </w:r>
      <w:r w:rsidR="00D67464">
        <w:rPr>
          <w:rFonts w:ascii="Times New Roman" w:hAnsi="Times New Roman" w:cs="Times New Roman"/>
          <w:sz w:val="24"/>
          <w:szCs w:val="24"/>
        </w:rPr>
        <w:t>e</w:t>
      </w:r>
    </w:p>
    <w:p w14:paraId="4C35263C" w14:textId="14BF05DE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9.)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I Samuel</w:t>
      </w:r>
    </w:p>
    <w:p w14:paraId="2E08B1ED" w14:textId="7F50DFF9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10.)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II Samuel</w:t>
      </w:r>
    </w:p>
    <w:p w14:paraId="1E9E9AAE" w14:textId="5CAD5ADA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11.)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I Reis</w:t>
      </w:r>
    </w:p>
    <w:p w14:paraId="45A0C6EC" w14:textId="01833FBB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12.)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II Reis</w:t>
      </w:r>
    </w:p>
    <w:p w14:paraId="43FC310A" w14:textId="233096F1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13.)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I Crônicas</w:t>
      </w:r>
    </w:p>
    <w:p w14:paraId="3CF2164A" w14:textId="1A1B6343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14.)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II Crônicas</w:t>
      </w:r>
    </w:p>
    <w:p w14:paraId="2E4DDD91" w14:textId="27BBB9CD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15.)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Esdras</w:t>
      </w:r>
    </w:p>
    <w:p w14:paraId="7C39BE7E" w14:textId="67D3AEFF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16.)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Neemias</w:t>
      </w:r>
    </w:p>
    <w:p w14:paraId="4E4DD82A" w14:textId="3EED53B3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17.)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Ester</w:t>
      </w:r>
    </w:p>
    <w:p w14:paraId="1B6AAEC8" w14:textId="43E442D3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18.) </w:t>
      </w:r>
      <w:r w:rsidR="00D67464">
        <w:rPr>
          <w:rFonts w:ascii="Times New Roman" w:hAnsi="Times New Roman" w:cs="Times New Roman"/>
          <w:sz w:val="24"/>
          <w:szCs w:val="24"/>
        </w:rPr>
        <w:tab/>
        <w:t>Jó</w:t>
      </w:r>
    </w:p>
    <w:p w14:paraId="66BFFB3B" w14:textId="26E48141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19.)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Salmos</w:t>
      </w:r>
    </w:p>
    <w:p w14:paraId="6E15F8B2" w14:textId="273F63F8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20.)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Provérbios</w:t>
      </w:r>
    </w:p>
    <w:p w14:paraId="5BF2C4F1" w14:textId="45EAF444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21.)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Eclesiastes</w:t>
      </w:r>
    </w:p>
    <w:p w14:paraId="0B7A2A32" w14:textId="61A9A001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22.)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Cantares de Salomão</w:t>
      </w:r>
    </w:p>
    <w:p w14:paraId="68B16F11" w14:textId="436C3542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23.)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Isaías</w:t>
      </w:r>
    </w:p>
    <w:p w14:paraId="79FED423" w14:textId="2943F839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24.)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Jeremias</w:t>
      </w:r>
    </w:p>
    <w:p w14:paraId="401D314F" w14:textId="2F9674FB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25.)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Lamentações</w:t>
      </w:r>
    </w:p>
    <w:p w14:paraId="3AF9816F" w14:textId="3A128598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26.)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Ezequiel</w:t>
      </w:r>
    </w:p>
    <w:p w14:paraId="10E76215" w14:textId="739BEBD6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27.)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Daniel</w:t>
      </w:r>
    </w:p>
    <w:p w14:paraId="17AA828B" w14:textId="3FB365DB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28.)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Oséias</w:t>
      </w:r>
    </w:p>
    <w:p w14:paraId="035EC9D8" w14:textId="605758CD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29.)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Joel</w:t>
      </w:r>
    </w:p>
    <w:p w14:paraId="6672118C" w14:textId="49D4AFDC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30.)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Am</w:t>
      </w:r>
      <w:r w:rsidR="00D67464">
        <w:rPr>
          <w:rFonts w:ascii="Times New Roman" w:hAnsi="Times New Roman" w:cs="Times New Roman"/>
          <w:sz w:val="24"/>
          <w:szCs w:val="24"/>
        </w:rPr>
        <w:t>ó</w:t>
      </w:r>
      <w:r w:rsidRPr="001603BE">
        <w:rPr>
          <w:rFonts w:ascii="Times New Roman" w:hAnsi="Times New Roman" w:cs="Times New Roman"/>
          <w:sz w:val="24"/>
          <w:szCs w:val="24"/>
        </w:rPr>
        <w:t>s</w:t>
      </w:r>
    </w:p>
    <w:p w14:paraId="41181CE6" w14:textId="4487E6F1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31.)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603BE">
        <w:rPr>
          <w:rFonts w:ascii="Times New Roman" w:hAnsi="Times New Roman" w:cs="Times New Roman"/>
          <w:sz w:val="24"/>
          <w:szCs w:val="24"/>
        </w:rPr>
        <w:t>Obadia</w:t>
      </w:r>
      <w:r w:rsidR="00D67464">
        <w:rPr>
          <w:rFonts w:ascii="Times New Roman" w:hAnsi="Times New Roman" w:cs="Times New Roman"/>
          <w:sz w:val="24"/>
          <w:szCs w:val="24"/>
        </w:rPr>
        <w:t>s</w:t>
      </w:r>
      <w:proofErr w:type="spellEnd"/>
    </w:p>
    <w:p w14:paraId="551972C1" w14:textId="2CB38F35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32.)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Jonas</w:t>
      </w:r>
    </w:p>
    <w:p w14:paraId="4C542FBA" w14:textId="5F2A5006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33.)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Mi</w:t>
      </w:r>
      <w:r w:rsidR="00D67464">
        <w:rPr>
          <w:rFonts w:ascii="Times New Roman" w:hAnsi="Times New Roman" w:cs="Times New Roman"/>
          <w:sz w:val="24"/>
          <w:szCs w:val="24"/>
        </w:rPr>
        <w:t>quéias</w:t>
      </w:r>
    </w:p>
    <w:p w14:paraId="54B7D5B3" w14:textId="222AE8B8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34.)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603BE">
        <w:rPr>
          <w:rFonts w:ascii="Times New Roman" w:hAnsi="Times New Roman" w:cs="Times New Roman"/>
          <w:sz w:val="24"/>
          <w:szCs w:val="24"/>
        </w:rPr>
        <w:t>Naum</w:t>
      </w:r>
      <w:proofErr w:type="spellEnd"/>
    </w:p>
    <w:p w14:paraId="2B8E19C8" w14:textId="632E93DD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35.)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Habacuque</w:t>
      </w:r>
    </w:p>
    <w:p w14:paraId="057FDAC3" w14:textId="0CEB67E5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36.)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Sofonias</w:t>
      </w:r>
    </w:p>
    <w:p w14:paraId="14F81ACC" w14:textId="3DFD712B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37.)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Ageu</w:t>
      </w:r>
    </w:p>
    <w:p w14:paraId="0D28C12E" w14:textId="3EEB4235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38.)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Zacarias</w:t>
      </w:r>
    </w:p>
    <w:p w14:paraId="6F87B69C" w14:textId="6257BEF2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39.) </w:t>
      </w:r>
      <w:r w:rsidR="00D67464">
        <w:rPr>
          <w:rFonts w:ascii="Times New Roman" w:hAnsi="Times New Roman" w:cs="Times New Roman"/>
          <w:sz w:val="24"/>
          <w:szCs w:val="24"/>
        </w:rPr>
        <w:tab/>
      </w:r>
      <w:r w:rsidRPr="001603BE">
        <w:rPr>
          <w:rFonts w:ascii="Times New Roman" w:hAnsi="Times New Roman" w:cs="Times New Roman"/>
          <w:sz w:val="24"/>
          <w:szCs w:val="24"/>
        </w:rPr>
        <w:t>Malaquias</w:t>
      </w:r>
    </w:p>
    <w:p w14:paraId="447561A7" w14:textId="77777777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6301B8F" w14:textId="77777777" w:rsidR="001603BE" w:rsidRPr="001603BE" w:rsidRDefault="001603BE" w:rsidP="00D67464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E9E1942" w14:textId="0B9B19B0" w:rsidR="001603BE" w:rsidRPr="00D67464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746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Idiomas </w:t>
      </w:r>
      <w:r w:rsidR="00D67464" w:rsidRPr="00D67464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D6746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23BF0C9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139DF" w14:textId="156278E2" w:rsid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 xml:space="preserve">      Inglês, </w:t>
      </w:r>
      <w:proofErr w:type="gramStart"/>
      <w:r w:rsidR="00D67464" w:rsidRPr="001603BE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D67464" w:rsidRPr="001603BE">
        <w:rPr>
          <w:rFonts w:ascii="Times New Roman" w:hAnsi="Times New Roman" w:cs="Times New Roman"/>
          <w:sz w:val="24"/>
          <w:szCs w:val="24"/>
        </w:rPr>
        <w:t>, Espanhol, Português e Russo</w:t>
      </w:r>
    </w:p>
    <w:p w14:paraId="7DC4230E" w14:textId="77777777" w:rsidR="00D67464" w:rsidRPr="001603BE" w:rsidRDefault="00D67464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5D463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1B289" w14:textId="09A18B1C" w:rsidR="001603BE" w:rsidRPr="00D67464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7464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D67464" w:rsidRPr="00D67464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D67464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D67464" w:rsidRPr="00D67464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D6746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5205D18" w14:textId="77777777" w:rsidR="00D67464" w:rsidRDefault="00D67464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AE52D" w14:textId="42B31963" w:rsidR="001603BE" w:rsidRPr="001603BE" w:rsidRDefault="00D67464" w:rsidP="00D6746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Points</w:t>
      </w:r>
      <w:r w:rsidR="001603BE" w:rsidRPr="001603BE">
        <w:rPr>
          <w:rFonts w:ascii="Times New Roman" w:hAnsi="Times New Roman" w:cs="Times New Roman"/>
          <w:sz w:val="24"/>
          <w:szCs w:val="24"/>
        </w:rPr>
        <w:t xml:space="preserve"> para </w:t>
      </w:r>
      <w:r>
        <w:rPr>
          <w:rFonts w:ascii="Times New Roman" w:hAnsi="Times New Roman" w:cs="Times New Roman"/>
          <w:sz w:val="24"/>
          <w:szCs w:val="24"/>
        </w:rPr>
        <w:t xml:space="preserve">Vista Geral </w:t>
      </w:r>
      <w:r w:rsidR="001603BE" w:rsidRPr="001603BE">
        <w:rPr>
          <w:rFonts w:ascii="Times New Roman" w:hAnsi="Times New Roman" w:cs="Times New Roman"/>
          <w:sz w:val="24"/>
          <w:szCs w:val="24"/>
        </w:rPr>
        <w:t>do Antigo Testamento (OMTC)</w:t>
      </w:r>
    </w:p>
    <w:p w14:paraId="10B693B1" w14:textId="056A1ED7" w:rsidR="001603BE" w:rsidRPr="00D67464" w:rsidRDefault="001603BE" w:rsidP="00D6746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Power Points para </w:t>
      </w:r>
      <w:r w:rsidR="00D67464" w:rsidRPr="00D67464">
        <w:rPr>
          <w:rFonts w:ascii="Times New Roman" w:hAnsi="Times New Roman" w:cs="Times New Roman"/>
          <w:sz w:val="24"/>
          <w:szCs w:val="24"/>
        </w:rPr>
        <w:t xml:space="preserve">Vista Geral Bíblica </w:t>
      </w:r>
      <w:r w:rsidRPr="00D67464">
        <w:rPr>
          <w:rFonts w:ascii="Times New Roman" w:hAnsi="Times New Roman" w:cs="Times New Roman"/>
          <w:sz w:val="24"/>
          <w:szCs w:val="24"/>
        </w:rPr>
        <w:t>II (OMTC)</w:t>
      </w:r>
    </w:p>
    <w:p w14:paraId="474CA473" w14:textId="77777777" w:rsidR="001603BE" w:rsidRPr="001603BE" w:rsidRDefault="001603BE" w:rsidP="00D6746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>Chaves de Resposta</w:t>
      </w:r>
    </w:p>
    <w:p w14:paraId="624D9DA0" w14:textId="77777777" w:rsidR="001603BE" w:rsidRPr="001603BE" w:rsidRDefault="001603BE" w:rsidP="00D6746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3BE">
        <w:rPr>
          <w:rFonts w:ascii="Times New Roman" w:hAnsi="Times New Roman" w:cs="Times New Roman"/>
          <w:sz w:val="24"/>
          <w:szCs w:val="24"/>
        </w:rPr>
        <w:t>eBooks</w:t>
      </w:r>
      <w:proofErr w:type="spellEnd"/>
    </w:p>
    <w:p w14:paraId="56A4F8C3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8316D" w14:textId="77777777" w:rsidR="001603BE" w:rsidRPr="00D67464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7464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13BCDB3F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33BFA6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C3340" w14:textId="77777777" w:rsidR="001603BE" w:rsidRPr="001603BE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56DFF5" w14:textId="19A2B65E" w:rsidR="001603BE" w:rsidRPr="00D67464" w:rsidRDefault="001603BE" w:rsidP="001603B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464">
        <w:rPr>
          <w:rFonts w:ascii="Times New Roman" w:hAnsi="Times New Roman" w:cs="Times New Roman"/>
          <w:b/>
          <w:bCs/>
          <w:sz w:val="24"/>
          <w:szCs w:val="24"/>
        </w:rPr>
        <w:t xml:space="preserve">Data da </w:t>
      </w:r>
      <w:r w:rsidR="00D67464" w:rsidRPr="00D67464">
        <w:rPr>
          <w:rFonts w:ascii="Times New Roman" w:hAnsi="Times New Roman" w:cs="Times New Roman"/>
          <w:b/>
          <w:bCs/>
          <w:sz w:val="24"/>
          <w:szCs w:val="24"/>
        </w:rPr>
        <w:t>Última Revisão:</w:t>
      </w:r>
    </w:p>
    <w:p w14:paraId="77EEC124" w14:textId="77777777" w:rsidR="00D67464" w:rsidRDefault="00D67464" w:rsidP="00160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AC5AC" w14:textId="123AE1A2" w:rsidR="001603BE" w:rsidRPr="001603BE" w:rsidRDefault="001603BE" w:rsidP="00D674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03BE">
        <w:rPr>
          <w:rFonts w:ascii="Times New Roman" w:hAnsi="Times New Roman" w:cs="Times New Roman"/>
          <w:sz w:val="24"/>
          <w:szCs w:val="24"/>
        </w:rPr>
        <w:t>Agosto de 2020</w:t>
      </w:r>
    </w:p>
    <w:sectPr w:rsidR="001603BE" w:rsidRPr="001603BE" w:rsidSect="001603BE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05CA2A" w14:textId="77777777" w:rsidR="003078DB" w:rsidRDefault="003078DB" w:rsidP="001603BE">
      <w:pPr>
        <w:spacing w:after="0" w:line="240" w:lineRule="auto"/>
      </w:pPr>
      <w:r>
        <w:separator/>
      </w:r>
    </w:p>
  </w:endnote>
  <w:endnote w:type="continuationSeparator" w:id="0">
    <w:p w14:paraId="1D5F9EBF" w14:textId="77777777" w:rsidR="003078DB" w:rsidRDefault="003078DB" w:rsidP="00160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D6FDEE" w14:textId="77777777" w:rsidR="003078DB" w:rsidRDefault="003078DB" w:rsidP="001603BE">
      <w:pPr>
        <w:spacing w:after="0" w:line="240" w:lineRule="auto"/>
      </w:pPr>
      <w:r>
        <w:separator/>
      </w:r>
    </w:p>
  </w:footnote>
  <w:footnote w:type="continuationSeparator" w:id="0">
    <w:p w14:paraId="7E931AEC" w14:textId="77777777" w:rsidR="003078DB" w:rsidRDefault="003078DB" w:rsidP="00160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380620089"/>
      <w:docPartObj>
        <w:docPartGallery w:val="Page Numbers (Top of Page)"/>
        <w:docPartUnique/>
      </w:docPartObj>
    </w:sdtPr>
    <w:sdtEndPr/>
    <w:sdtContent>
      <w:p w14:paraId="5642E9D1" w14:textId="44E4F097" w:rsidR="001603BE" w:rsidRPr="001603BE" w:rsidRDefault="001603BE" w:rsidP="001603BE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1603BE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9CF0EC7" wp14:editId="6776A356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76F5F58D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1603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03B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603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603BE">
          <w:rPr>
            <w:rFonts w:ascii="Times New Roman" w:hAnsi="Times New Roman" w:cs="Times New Roman"/>
            <w:sz w:val="24"/>
            <w:szCs w:val="24"/>
          </w:rPr>
          <w:t>1</w:t>
        </w:r>
        <w:r w:rsidRPr="001603BE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1603BE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1603BE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</w:t>
        </w:r>
        <w:r w:rsidR="0008375E"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1603BE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 w:rsidR="0008375E">
          <w:rPr>
            <w:rFonts w:ascii="Times New Roman" w:hAnsi="Times New Roman" w:cs="Times New Roman"/>
            <w:i/>
            <w:iCs/>
            <w:sz w:val="24"/>
            <w:szCs w:val="24"/>
          </w:rPr>
          <w:t>Nível Diploma</w:t>
        </w:r>
      </w:p>
      <w:p w14:paraId="09041B8F" w14:textId="4E768BDC" w:rsidR="001603BE" w:rsidRPr="001603BE" w:rsidRDefault="003078D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371A1"/>
    <w:multiLevelType w:val="hybridMultilevel"/>
    <w:tmpl w:val="0E30BE0C"/>
    <w:lvl w:ilvl="0" w:tplc="19E028D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1124C"/>
    <w:multiLevelType w:val="hybridMultilevel"/>
    <w:tmpl w:val="3E9C5F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BE"/>
    <w:rsid w:val="0008375E"/>
    <w:rsid w:val="000A36F5"/>
    <w:rsid w:val="001603BE"/>
    <w:rsid w:val="00213229"/>
    <w:rsid w:val="003078DB"/>
    <w:rsid w:val="00363F44"/>
    <w:rsid w:val="005D1935"/>
    <w:rsid w:val="006F015C"/>
    <w:rsid w:val="00763B89"/>
    <w:rsid w:val="007F50CB"/>
    <w:rsid w:val="008213E4"/>
    <w:rsid w:val="00843637"/>
    <w:rsid w:val="00871CA6"/>
    <w:rsid w:val="00880F9D"/>
    <w:rsid w:val="00902204"/>
    <w:rsid w:val="00A1155A"/>
    <w:rsid w:val="00B83BE7"/>
    <w:rsid w:val="00D67464"/>
    <w:rsid w:val="00EE0D92"/>
    <w:rsid w:val="00EE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F2F31"/>
  <w15:chartTrackingRefBased/>
  <w15:docId w15:val="{DB9CC52C-EFF7-4F33-86D3-7A20AB80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03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3BE"/>
  </w:style>
  <w:style w:type="paragraph" w:styleId="Footer">
    <w:name w:val="footer"/>
    <w:basedOn w:val="Normal"/>
    <w:link w:val="FooterChar"/>
    <w:uiPriority w:val="99"/>
    <w:unhideWhenUsed/>
    <w:rsid w:val="001603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3BE"/>
  </w:style>
  <w:style w:type="paragraph" w:styleId="ListParagraph">
    <w:name w:val="List Paragraph"/>
    <w:basedOn w:val="Normal"/>
    <w:uiPriority w:val="34"/>
    <w:qFormat/>
    <w:rsid w:val="00902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538</Words>
  <Characters>3069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2020-11-05T16:48:00Z</dcterms:created>
  <dcterms:modified xsi:type="dcterms:W3CDTF">2020-11-05T16:48:00Z</dcterms:modified>
</cp:coreProperties>
</file>